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8282B" w14:textId="5F9C79A4" w:rsidR="002846CD" w:rsidRPr="00D47F81" w:rsidRDefault="002846CD" w:rsidP="002846CD">
      <w:pPr>
        <w:jc w:val="center"/>
        <w:rPr>
          <w:rFonts w:asciiTheme="minorHAnsi" w:eastAsiaTheme="minorHAnsi" w:hAnsiTheme="minorHAnsi" w:cstheme="minorHAnsi"/>
          <w:b/>
          <w:bCs/>
          <w:sz w:val="21"/>
          <w:szCs w:val="21"/>
        </w:rPr>
      </w:pPr>
      <w:r w:rsidRPr="00D47F81">
        <w:rPr>
          <w:rFonts w:asciiTheme="minorHAnsi" w:hAnsiTheme="minorHAnsi" w:cstheme="minorHAnsi"/>
          <w:b/>
          <w:bCs/>
          <w:sz w:val="21"/>
          <w:szCs w:val="21"/>
        </w:rPr>
        <w:t xml:space="preserve">Projeto de Lei nº </w:t>
      </w:r>
      <w:r w:rsidR="00BB1F2F" w:rsidRPr="00D47F81">
        <w:rPr>
          <w:rFonts w:asciiTheme="minorHAnsi" w:hAnsiTheme="minorHAnsi" w:cstheme="minorHAnsi"/>
          <w:b/>
          <w:bCs/>
          <w:sz w:val="21"/>
          <w:szCs w:val="21"/>
        </w:rPr>
        <w:t>1.816</w:t>
      </w:r>
      <w:r w:rsidRPr="00D47F81">
        <w:rPr>
          <w:rFonts w:asciiTheme="minorHAnsi" w:hAnsiTheme="minorHAnsi" w:cstheme="minorHAnsi"/>
          <w:b/>
          <w:bCs/>
          <w:sz w:val="21"/>
          <w:szCs w:val="21"/>
        </w:rPr>
        <w:t>/2023</w:t>
      </w:r>
    </w:p>
    <w:p w14:paraId="52E9D256" w14:textId="052C3EF6" w:rsidR="002846CD" w:rsidRPr="00D47F81" w:rsidRDefault="002846CD" w:rsidP="002846CD">
      <w:pPr>
        <w:ind w:left="4248"/>
        <w:jc w:val="both"/>
        <w:rPr>
          <w:rFonts w:asciiTheme="minorHAnsi" w:hAnsiTheme="minorHAnsi" w:cstheme="minorHAnsi"/>
          <w:sz w:val="21"/>
          <w:szCs w:val="21"/>
        </w:rPr>
      </w:pPr>
      <w:r w:rsidRPr="00D47F81">
        <w:rPr>
          <w:rFonts w:asciiTheme="minorHAnsi" w:hAnsiTheme="minorHAnsi"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</w:t>
      </w:r>
      <w:r w:rsidR="007D35E7" w:rsidRPr="00D47F81">
        <w:rPr>
          <w:rFonts w:asciiTheme="minorHAnsi" w:hAnsiTheme="minorHAnsi" w:cstheme="minorHAnsi"/>
          <w:b/>
          <w:bCs/>
          <w:sz w:val="21"/>
          <w:szCs w:val="21"/>
        </w:rPr>
        <w:t>Dispõe sobre</w:t>
      </w:r>
      <w:r w:rsidRPr="00D47F81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32191E" w:rsidRPr="00D47F81">
        <w:rPr>
          <w:rFonts w:asciiTheme="minorHAnsi" w:hAnsiTheme="minorHAnsi" w:cstheme="minorHAnsi"/>
          <w:b/>
          <w:bCs/>
          <w:sz w:val="21"/>
          <w:szCs w:val="21"/>
        </w:rPr>
        <w:t>benefício assistencial de saúde</w:t>
      </w:r>
      <w:r w:rsidRPr="00D47F81">
        <w:rPr>
          <w:rFonts w:asciiTheme="minorHAnsi" w:hAnsiTheme="minorHAnsi" w:cstheme="minorHAnsi"/>
          <w:b/>
          <w:bCs/>
          <w:sz w:val="21"/>
          <w:szCs w:val="21"/>
        </w:rPr>
        <w:t xml:space="preserve"> para servidores e agentes políticos da Câmara Municipal.</w:t>
      </w:r>
    </w:p>
    <w:p w14:paraId="6F37097A" w14:textId="77777777" w:rsidR="002846CD" w:rsidRPr="00D47F81" w:rsidRDefault="002846CD" w:rsidP="002846CD">
      <w:pPr>
        <w:pStyle w:val="Corpodetexto"/>
        <w:spacing w:before="240"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2D737E2A" w14:textId="77777777" w:rsidR="002846CD" w:rsidRPr="00D47F81" w:rsidRDefault="002846CD" w:rsidP="002846CD">
      <w:pPr>
        <w:pStyle w:val="Corpodetexto"/>
        <w:spacing w:before="240"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D47F81">
        <w:rPr>
          <w:rFonts w:asciiTheme="minorHAnsi" w:hAnsiTheme="minorHAnsi" w:cstheme="minorHAnsi"/>
          <w:b/>
          <w:sz w:val="21"/>
          <w:szCs w:val="21"/>
        </w:rPr>
        <w:t>A Câmara Municipal de Carmo da Mata, Estado de Minas Gerais, nos termos do que dispõe a Lei Orgânica do Município, decreta:</w:t>
      </w:r>
    </w:p>
    <w:p w14:paraId="59AA36DD" w14:textId="66813EAA" w:rsidR="002846CD" w:rsidRDefault="002846CD" w:rsidP="002846CD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0292D161" w14:textId="4DA60325" w:rsidR="00A85B2E" w:rsidRPr="00D47F81" w:rsidRDefault="002846CD" w:rsidP="00A85B2E">
      <w:pPr>
        <w:jc w:val="both"/>
        <w:rPr>
          <w:rFonts w:asciiTheme="minorHAnsi" w:hAnsiTheme="minorHAnsi" w:cstheme="minorHAnsi"/>
          <w:sz w:val="21"/>
          <w:szCs w:val="21"/>
        </w:rPr>
      </w:pPr>
      <w:r w:rsidRPr="00D47F81">
        <w:rPr>
          <w:rFonts w:asciiTheme="minorHAnsi" w:hAnsiTheme="minorHAnsi" w:cstheme="minorHAnsi"/>
          <w:sz w:val="21"/>
          <w:szCs w:val="21"/>
        </w:rPr>
        <w:t xml:space="preserve">Art. 1º </w:t>
      </w:r>
      <w:r w:rsidR="00A85B2E" w:rsidRPr="00D47F81">
        <w:rPr>
          <w:rFonts w:asciiTheme="minorHAnsi" w:hAnsiTheme="minorHAnsi" w:cstheme="minorHAnsi"/>
          <w:sz w:val="21"/>
          <w:szCs w:val="21"/>
        </w:rPr>
        <w:t>- Fica o Poder Legislativo autorizado a contratar e custear plano de saúde aos servidores</w:t>
      </w:r>
      <w:r w:rsidR="00DC5CCA">
        <w:rPr>
          <w:rFonts w:asciiTheme="minorHAnsi" w:hAnsiTheme="minorHAnsi" w:cstheme="minorHAnsi"/>
          <w:sz w:val="21"/>
          <w:szCs w:val="21"/>
        </w:rPr>
        <w:t xml:space="preserve"> </w:t>
      </w:r>
      <w:r w:rsidR="00A85B2E" w:rsidRPr="00D47F81">
        <w:rPr>
          <w:rFonts w:asciiTheme="minorHAnsi" w:hAnsiTheme="minorHAnsi" w:cstheme="minorHAnsi"/>
          <w:sz w:val="21"/>
          <w:szCs w:val="21"/>
        </w:rPr>
        <w:t>e aos agentes políticos da Câmara Municipal no valor integral da mensalidade.</w:t>
      </w:r>
    </w:p>
    <w:p w14:paraId="73ABECFA" w14:textId="1EE84DA3" w:rsidR="002846CD" w:rsidRPr="00D47F81" w:rsidRDefault="00A85B2E" w:rsidP="00A85B2E">
      <w:pPr>
        <w:jc w:val="both"/>
        <w:rPr>
          <w:rFonts w:asciiTheme="minorHAnsi" w:hAnsiTheme="minorHAnsi" w:cstheme="minorHAnsi"/>
          <w:sz w:val="21"/>
          <w:szCs w:val="21"/>
        </w:rPr>
      </w:pPr>
      <w:r w:rsidRPr="00D47F81">
        <w:rPr>
          <w:rFonts w:asciiTheme="minorHAnsi" w:hAnsiTheme="minorHAnsi" w:cstheme="minorHAnsi"/>
          <w:sz w:val="21"/>
          <w:szCs w:val="21"/>
        </w:rPr>
        <w:t xml:space="preserve">Parágrafo único. A contratação </w:t>
      </w:r>
      <w:r w:rsidR="009E2834" w:rsidRPr="00D47F81">
        <w:rPr>
          <w:rFonts w:asciiTheme="minorHAnsi" w:hAnsiTheme="minorHAnsi" w:cstheme="minorHAnsi"/>
          <w:sz w:val="21"/>
          <w:szCs w:val="21"/>
        </w:rPr>
        <w:t xml:space="preserve">nos termos desta Lei se dará pela escolha </w:t>
      </w:r>
      <w:r w:rsidRPr="00D47F81">
        <w:rPr>
          <w:rFonts w:asciiTheme="minorHAnsi" w:hAnsiTheme="minorHAnsi" w:cstheme="minorHAnsi"/>
          <w:sz w:val="21"/>
          <w:szCs w:val="21"/>
        </w:rPr>
        <w:t>de operadora devidamente regular</w:t>
      </w:r>
      <w:r w:rsidR="00DC5CCA">
        <w:rPr>
          <w:rFonts w:asciiTheme="minorHAnsi" w:hAnsiTheme="minorHAnsi" w:cstheme="minorHAnsi"/>
          <w:sz w:val="21"/>
          <w:szCs w:val="21"/>
        </w:rPr>
        <w:t xml:space="preserve">, </w:t>
      </w:r>
      <w:r w:rsidR="00DC5CCA" w:rsidRPr="006B37AA">
        <w:rPr>
          <w:rFonts w:asciiTheme="minorHAnsi" w:hAnsiTheme="minorHAnsi" w:cstheme="minorHAnsi"/>
          <w:sz w:val="21"/>
          <w:szCs w:val="21"/>
        </w:rPr>
        <w:t xml:space="preserve">com notória atuação </w:t>
      </w:r>
      <w:r w:rsidR="00E72CA4" w:rsidRPr="006B37AA">
        <w:rPr>
          <w:rFonts w:asciiTheme="minorHAnsi" w:hAnsiTheme="minorHAnsi" w:cstheme="minorHAnsi"/>
          <w:sz w:val="21"/>
          <w:szCs w:val="21"/>
        </w:rPr>
        <w:t>em âmbito nacional</w:t>
      </w:r>
      <w:r w:rsidR="00DC5CCA" w:rsidRPr="006B37AA">
        <w:rPr>
          <w:rFonts w:asciiTheme="minorHAnsi" w:hAnsiTheme="minorHAnsi" w:cstheme="minorHAnsi"/>
          <w:sz w:val="21"/>
          <w:szCs w:val="21"/>
        </w:rPr>
        <w:t>, capacidade de atendimento adequada e satisfatória,</w:t>
      </w:r>
      <w:r w:rsidRPr="006B37AA">
        <w:rPr>
          <w:rFonts w:asciiTheme="minorHAnsi" w:hAnsiTheme="minorHAnsi" w:cstheme="minorHAnsi"/>
          <w:sz w:val="21"/>
          <w:szCs w:val="21"/>
        </w:rPr>
        <w:t xml:space="preserve"> </w:t>
      </w:r>
      <w:r w:rsidR="00E72CA4" w:rsidRPr="006B37AA">
        <w:rPr>
          <w:rFonts w:asciiTheme="minorHAnsi" w:hAnsiTheme="minorHAnsi" w:cstheme="minorHAnsi"/>
          <w:sz w:val="21"/>
          <w:szCs w:val="21"/>
        </w:rPr>
        <w:t>ampla rede de atendimento</w:t>
      </w:r>
      <w:r w:rsidR="00A160FC" w:rsidRPr="006B37AA">
        <w:rPr>
          <w:rFonts w:asciiTheme="minorHAnsi" w:hAnsiTheme="minorHAnsi" w:cstheme="minorHAnsi"/>
          <w:sz w:val="21"/>
          <w:szCs w:val="21"/>
        </w:rPr>
        <w:t>, incluindo profissionais, clínicas, laboratórios e hospitais de referência</w:t>
      </w:r>
      <w:r w:rsidR="00E72CA4" w:rsidRPr="006B37AA">
        <w:rPr>
          <w:rFonts w:asciiTheme="minorHAnsi" w:hAnsiTheme="minorHAnsi" w:cstheme="minorHAnsi"/>
          <w:sz w:val="21"/>
          <w:szCs w:val="21"/>
        </w:rPr>
        <w:t xml:space="preserve">, </w:t>
      </w:r>
      <w:r w:rsidRPr="006B37AA">
        <w:rPr>
          <w:rFonts w:asciiTheme="minorHAnsi" w:hAnsiTheme="minorHAnsi" w:cstheme="minorHAnsi"/>
          <w:sz w:val="21"/>
          <w:szCs w:val="21"/>
        </w:rPr>
        <w:t>para</w:t>
      </w:r>
      <w:r w:rsidRPr="00D47F81">
        <w:rPr>
          <w:rFonts w:asciiTheme="minorHAnsi" w:hAnsiTheme="minorHAnsi" w:cstheme="minorHAnsi"/>
          <w:sz w:val="21"/>
          <w:szCs w:val="21"/>
        </w:rPr>
        <w:t xml:space="preserve"> a prestação </w:t>
      </w:r>
      <w:r w:rsidR="009E2834" w:rsidRPr="00D47F81">
        <w:rPr>
          <w:rFonts w:asciiTheme="minorHAnsi" w:hAnsiTheme="minorHAnsi" w:cstheme="minorHAnsi"/>
          <w:sz w:val="21"/>
          <w:szCs w:val="21"/>
        </w:rPr>
        <w:t>dos</w:t>
      </w:r>
      <w:r w:rsidRPr="00D47F81">
        <w:rPr>
          <w:rFonts w:asciiTheme="minorHAnsi" w:hAnsiTheme="minorHAnsi" w:cstheme="minorHAnsi"/>
          <w:sz w:val="21"/>
          <w:szCs w:val="21"/>
        </w:rPr>
        <w:t xml:space="preserve"> serviço</w:t>
      </w:r>
      <w:r w:rsidR="009E2834" w:rsidRPr="00D47F81">
        <w:rPr>
          <w:rFonts w:asciiTheme="minorHAnsi" w:hAnsiTheme="minorHAnsi" w:cstheme="minorHAnsi"/>
          <w:sz w:val="21"/>
          <w:szCs w:val="21"/>
        </w:rPr>
        <w:t>s especificados e</w:t>
      </w:r>
      <w:r w:rsidRPr="00D47F81">
        <w:rPr>
          <w:rFonts w:asciiTheme="minorHAnsi" w:hAnsiTheme="minorHAnsi" w:cstheme="minorHAnsi"/>
          <w:sz w:val="21"/>
          <w:szCs w:val="21"/>
        </w:rPr>
        <w:t xml:space="preserve"> obedecerá às normas previstas na Lei Federal nº 14.133</w:t>
      </w:r>
      <w:r w:rsidR="00766347" w:rsidRPr="00D47F81">
        <w:rPr>
          <w:rFonts w:asciiTheme="minorHAnsi" w:hAnsiTheme="minorHAnsi" w:cstheme="minorHAnsi"/>
          <w:sz w:val="21"/>
          <w:szCs w:val="21"/>
        </w:rPr>
        <w:t xml:space="preserve">, de </w:t>
      </w:r>
      <w:r w:rsidRPr="00D47F81">
        <w:rPr>
          <w:rFonts w:asciiTheme="minorHAnsi" w:hAnsiTheme="minorHAnsi" w:cstheme="minorHAnsi"/>
          <w:sz w:val="21"/>
          <w:szCs w:val="21"/>
        </w:rPr>
        <w:t>2021</w:t>
      </w:r>
      <w:r w:rsidR="009E2834" w:rsidRPr="00D47F81">
        <w:rPr>
          <w:rFonts w:asciiTheme="minorHAnsi" w:hAnsiTheme="minorHAnsi" w:cstheme="minorHAnsi"/>
          <w:sz w:val="21"/>
          <w:szCs w:val="21"/>
        </w:rPr>
        <w:t>, que trata de licitações e contratos</w:t>
      </w:r>
      <w:r w:rsidR="00E72CA4">
        <w:rPr>
          <w:rFonts w:asciiTheme="minorHAnsi" w:hAnsiTheme="minorHAnsi" w:cstheme="minorHAnsi"/>
          <w:sz w:val="21"/>
          <w:szCs w:val="21"/>
        </w:rPr>
        <w:t xml:space="preserve">, podendo ser feita mediante </w:t>
      </w:r>
      <w:r w:rsidR="00E72CA4" w:rsidRPr="006B37AA">
        <w:rPr>
          <w:rFonts w:asciiTheme="minorHAnsi" w:hAnsiTheme="minorHAnsi" w:cstheme="minorHAnsi"/>
          <w:sz w:val="21"/>
          <w:szCs w:val="21"/>
        </w:rPr>
        <w:t>credenciamento</w:t>
      </w:r>
      <w:r w:rsidRPr="006B37AA">
        <w:rPr>
          <w:rFonts w:asciiTheme="minorHAnsi" w:hAnsiTheme="minorHAnsi" w:cstheme="minorHAnsi"/>
          <w:sz w:val="21"/>
          <w:szCs w:val="21"/>
        </w:rPr>
        <w:t>.</w:t>
      </w:r>
    </w:p>
    <w:p w14:paraId="31CFAEB1" w14:textId="24BCE1FA" w:rsidR="00A85B2E" w:rsidRPr="00D47F81" w:rsidRDefault="002846CD" w:rsidP="00A85B2E">
      <w:pPr>
        <w:jc w:val="both"/>
        <w:rPr>
          <w:rFonts w:asciiTheme="minorHAnsi" w:hAnsiTheme="minorHAnsi" w:cstheme="minorHAnsi"/>
          <w:sz w:val="21"/>
          <w:szCs w:val="21"/>
        </w:rPr>
      </w:pPr>
      <w:r w:rsidRPr="00D47F81">
        <w:rPr>
          <w:rFonts w:asciiTheme="minorHAnsi" w:hAnsiTheme="minorHAnsi" w:cstheme="minorHAnsi"/>
          <w:sz w:val="21"/>
          <w:szCs w:val="21"/>
        </w:rPr>
        <w:t>Art. 2º</w:t>
      </w:r>
      <w:r w:rsidR="00A85B2E" w:rsidRPr="00D47F81">
        <w:rPr>
          <w:rFonts w:asciiTheme="minorHAnsi" w:hAnsiTheme="minorHAnsi" w:cstheme="minorHAnsi"/>
          <w:sz w:val="21"/>
          <w:szCs w:val="21"/>
        </w:rPr>
        <w:t xml:space="preserve"> </w:t>
      </w:r>
      <w:r w:rsidRPr="00D47F81">
        <w:rPr>
          <w:rFonts w:asciiTheme="minorHAnsi" w:hAnsiTheme="minorHAnsi" w:cstheme="minorHAnsi"/>
          <w:sz w:val="21"/>
          <w:szCs w:val="21"/>
        </w:rPr>
        <w:t xml:space="preserve">- </w:t>
      </w:r>
      <w:r w:rsidR="00A85B2E" w:rsidRPr="00D47F81">
        <w:rPr>
          <w:rFonts w:asciiTheme="minorHAnsi" w:hAnsiTheme="minorHAnsi" w:cstheme="minorHAnsi"/>
          <w:sz w:val="21"/>
          <w:szCs w:val="21"/>
        </w:rPr>
        <w:t>O Plano de Saúde de que trata esta lei é de adesão facultativa, e abrangerá como beneficiários os servidores públicos</w:t>
      </w:r>
      <w:r w:rsidR="00DC5CCA">
        <w:rPr>
          <w:rFonts w:asciiTheme="minorHAnsi" w:hAnsiTheme="minorHAnsi" w:cstheme="minorHAnsi"/>
          <w:sz w:val="21"/>
          <w:szCs w:val="21"/>
        </w:rPr>
        <w:t xml:space="preserve"> ocupantes de cargos</w:t>
      </w:r>
      <w:r w:rsidR="00A85B2E" w:rsidRPr="00D47F81">
        <w:rPr>
          <w:rFonts w:asciiTheme="minorHAnsi" w:hAnsiTheme="minorHAnsi" w:cstheme="minorHAnsi"/>
          <w:sz w:val="21"/>
          <w:szCs w:val="21"/>
        </w:rPr>
        <w:t xml:space="preserve"> </w:t>
      </w:r>
      <w:r w:rsidR="00A85B2E" w:rsidRPr="00D841EB">
        <w:rPr>
          <w:rFonts w:asciiTheme="minorHAnsi" w:hAnsiTheme="minorHAnsi" w:cstheme="minorHAnsi"/>
          <w:sz w:val="21"/>
          <w:szCs w:val="21"/>
        </w:rPr>
        <w:t xml:space="preserve">efetivos, </w:t>
      </w:r>
      <w:r w:rsidR="00DC5CCA">
        <w:rPr>
          <w:rFonts w:asciiTheme="minorHAnsi" w:hAnsiTheme="minorHAnsi" w:cstheme="minorHAnsi"/>
          <w:sz w:val="21"/>
          <w:szCs w:val="21"/>
        </w:rPr>
        <w:t>cargos em comissão</w:t>
      </w:r>
      <w:r w:rsidR="00A85B2E" w:rsidRPr="00D841EB">
        <w:rPr>
          <w:rFonts w:asciiTheme="minorHAnsi" w:hAnsiTheme="minorHAnsi" w:cstheme="minorHAnsi"/>
          <w:sz w:val="21"/>
          <w:szCs w:val="21"/>
        </w:rPr>
        <w:t xml:space="preserve"> e agentes políticos</w:t>
      </w:r>
      <w:r w:rsidR="009E2834" w:rsidRPr="00D47F81">
        <w:rPr>
          <w:rFonts w:asciiTheme="minorHAnsi" w:hAnsiTheme="minorHAnsi" w:cstheme="minorHAnsi"/>
          <w:sz w:val="21"/>
          <w:szCs w:val="21"/>
        </w:rPr>
        <w:t>.</w:t>
      </w:r>
      <w:r w:rsidR="00A85B2E" w:rsidRPr="00D47F81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2267BB39" w14:textId="5722346B" w:rsidR="002846CD" w:rsidRPr="00D47F81" w:rsidRDefault="002846CD" w:rsidP="00A85B2E">
      <w:pPr>
        <w:jc w:val="both"/>
        <w:rPr>
          <w:rFonts w:asciiTheme="minorHAnsi" w:hAnsiTheme="minorHAnsi" w:cstheme="minorHAnsi"/>
          <w:sz w:val="21"/>
          <w:szCs w:val="21"/>
        </w:rPr>
      </w:pPr>
      <w:r w:rsidRPr="00D47F81">
        <w:rPr>
          <w:rFonts w:asciiTheme="minorHAnsi" w:hAnsiTheme="minorHAnsi" w:cstheme="minorHAnsi"/>
          <w:sz w:val="21"/>
          <w:szCs w:val="21"/>
        </w:rPr>
        <w:t xml:space="preserve">Parágrafo único. O plano de saúde oferecido deverá compreender ações preventivas e curativas necessárias à proteção e </w:t>
      </w:r>
      <w:r w:rsidR="00A85B2E" w:rsidRPr="00D47F81">
        <w:rPr>
          <w:rFonts w:asciiTheme="minorHAnsi" w:hAnsiTheme="minorHAnsi" w:cstheme="minorHAnsi"/>
          <w:sz w:val="21"/>
          <w:szCs w:val="21"/>
        </w:rPr>
        <w:t xml:space="preserve">à </w:t>
      </w:r>
      <w:r w:rsidRPr="00D47F81">
        <w:rPr>
          <w:rFonts w:asciiTheme="minorHAnsi" w:hAnsiTheme="minorHAnsi" w:cstheme="minorHAnsi"/>
          <w:sz w:val="21"/>
          <w:szCs w:val="21"/>
        </w:rPr>
        <w:t xml:space="preserve">manutenção da saúde dos </w:t>
      </w:r>
      <w:r w:rsidR="00A85B2E" w:rsidRPr="00D47F81">
        <w:rPr>
          <w:rFonts w:asciiTheme="minorHAnsi" w:hAnsiTheme="minorHAnsi" w:cstheme="minorHAnsi"/>
          <w:sz w:val="21"/>
          <w:szCs w:val="21"/>
        </w:rPr>
        <w:t>beneficiários</w:t>
      </w:r>
      <w:r w:rsidRPr="00D47F81">
        <w:rPr>
          <w:rFonts w:asciiTheme="minorHAnsi" w:hAnsiTheme="minorHAnsi" w:cstheme="minorHAnsi"/>
          <w:sz w:val="21"/>
          <w:szCs w:val="21"/>
        </w:rPr>
        <w:t xml:space="preserve">, </w:t>
      </w:r>
      <w:r w:rsidR="00A85B2E" w:rsidRPr="00D47F81">
        <w:rPr>
          <w:rFonts w:asciiTheme="minorHAnsi" w:hAnsiTheme="minorHAnsi" w:cstheme="minorHAnsi"/>
          <w:sz w:val="21"/>
          <w:szCs w:val="21"/>
        </w:rPr>
        <w:t>cobertura</w:t>
      </w:r>
      <w:r w:rsidR="00766347" w:rsidRPr="00D47F81">
        <w:rPr>
          <w:rFonts w:asciiTheme="minorHAnsi" w:hAnsiTheme="minorHAnsi" w:cstheme="minorHAnsi"/>
          <w:sz w:val="21"/>
          <w:szCs w:val="21"/>
        </w:rPr>
        <w:t xml:space="preserve"> </w:t>
      </w:r>
      <w:r w:rsidR="00A85B2E" w:rsidRPr="00D47F81">
        <w:rPr>
          <w:rFonts w:asciiTheme="minorHAnsi" w:hAnsiTheme="minorHAnsi" w:cstheme="minorHAnsi"/>
          <w:sz w:val="21"/>
          <w:szCs w:val="21"/>
        </w:rPr>
        <w:t xml:space="preserve">necessária ao </w:t>
      </w:r>
      <w:r w:rsidR="00A85B2E" w:rsidRPr="0034459C">
        <w:rPr>
          <w:rFonts w:asciiTheme="minorHAnsi" w:hAnsiTheme="minorHAnsi" w:cstheme="minorHAnsi"/>
          <w:sz w:val="21"/>
          <w:szCs w:val="21"/>
        </w:rPr>
        <w:t>atendimento médico, hospitalar, e ambulatoria</w:t>
      </w:r>
      <w:r w:rsidR="00A160FC">
        <w:rPr>
          <w:rFonts w:asciiTheme="minorHAnsi" w:hAnsiTheme="minorHAnsi" w:cstheme="minorHAnsi"/>
          <w:sz w:val="21"/>
          <w:szCs w:val="21"/>
        </w:rPr>
        <w:t>l</w:t>
      </w:r>
      <w:r w:rsidR="00DC5CCA">
        <w:rPr>
          <w:rFonts w:asciiTheme="minorHAnsi" w:hAnsiTheme="minorHAnsi" w:cstheme="minorHAnsi"/>
          <w:sz w:val="21"/>
          <w:szCs w:val="21"/>
        </w:rPr>
        <w:t xml:space="preserve">, </w:t>
      </w:r>
      <w:r w:rsidR="006B37AA">
        <w:rPr>
          <w:rFonts w:asciiTheme="minorHAnsi" w:hAnsiTheme="minorHAnsi" w:cstheme="minorHAnsi"/>
          <w:sz w:val="21"/>
          <w:szCs w:val="21"/>
        </w:rPr>
        <w:t>podendo compreender atendimento odontológico</w:t>
      </w:r>
      <w:r w:rsidR="00E72CA4">
        <w:rPr>
          <w:rFonts w:asciiTheme="minorHAnsi" w:hAnsiTheme="minorHAnsi" w:cstheme="minorHAnsi"/>
          <w:sz w:val="21"/>
          <w:szCs w:val="21"/>
        </w:rPr>
        <w:t xml:space="preserve">, </w:t>
      </w:r>
      <w:r w:rsidR="00A85B2E" w:rsidRPr="00D47F81">
        <w:rPr>
          <w:rFonts w:asciiTheme="minorHAnsi" w:hAnsiTheme="minorHAnsi" w:cstheme="minorHAnsi"/>
          <w:sz w:val="21"/>
          <w:szCs w:val="21"/>
        </w:rPr>
        <w:t>e</w:t>
      </w:r>
      <w:r w:rsidRPr="00D47F81">
        <w:rPr>
          <w:rFonts w:asciiTheme="minorHAnsi" w:hAnsiTheme="minorHAnsi" w:cstheme="minorHAnsi"/>
          <w:sz w:val="21"/>
          <w:szCs w:val="21"/>
        </w:rPr>
        <w:t xml:space="preserve"> serão prestadas:</w:t>
      </w:r>
    </w:p>
    <w:p w14:paraId="5B4E24DB" w14:textId="5A396EC4" w:rsidR="002846CD" w:rsidRPr="00D47F81" w:rsidRDefault="002846CD" w:rsidP="002846CD">
      <w:pPr>
        <w:jc w:val="both"/>
        <w:rPr>
          <w:rFonts w:asciiTheme="minorHAnsi" w:hAnsiTheme="minorHAnsi" w:cstheme="minorHAnsi"/>
          <w:sz w:val="21"/>
          <w:szCs w:val="21"/>
        </w:rPr>
      </w:pPr>
      <w:r w:rsidRPr="00D47F81">
        <w:rPr>
          <w:rFonts w:asciiTheme="minorHAnsi" w:hAnsiTheme="minorHAnsi" w:cstheme="minorHAnsi"/>
          <w:sz w:val="21"/>
          <w:szCs w:val="21"/>
        </w:rPr>
        <w:t>I – por meio de consultas, atendimento emergencial, ambulatorial, cirúrgico, exames</w:t>
      </w:r>
      <w:r w:rsidRPr="006B37AA">
        <w:rPr>
          <w:rFonts w:asciiTheme="minorHAnsi" w:hAnsiTheme="minorHAnsi" w:cstheme="minorHAnsi"/>
          <w:sz w:val="21"/>
          <w:szCs w:val="21"/>
        </w:rPr>
        <w:t xml:space="preserve">, internação </w:t>
      </w:r>
      <w:r w:rsidR="00A160FC" w:rsidRPr="006B37AA">
        <w:rPr>
          <w:rFonts w:asciiTheme="minorHAnsi" w:hAnsiTheme="minorHAnsi" w:cstheme="minorHAnsi"/>
          <w:sz w:val="21"/>
          <w:szCs w:val="21"/>
        </w:rPr>
        <w:t xml:space="preserve">individual </w:t>
      </w:r>
      <w:r w:rsidRPr="006B37AA">
        <w:rPr>
          <w:rFonts w:asciiTheme="minorHAnsi" w:hAnsiTheme="minorHAnsi" w:cstheme="minorHAnsi"/>
          <w:sz w:val="21"/>
          <w:szCs w:val="21"/>
        </w:rPr>
        <w:t>em apartamento e</w:t>
      </w:r>
      <w:r w:rsidRPr="00D47F81">
        <w:rPr>
          <w:rFonts w:asciiTheme="minorHAnsi" w:hAnsiTheme="minorHAnsi" w:cstheme="minorHAnsi"/>
          <w:sz w:val="21"/>
          <w:szCs w:val="21"/>
        </w:rPr>
        <w:t xml:space="preserve"> tratamento de doenças congênitas</w:t>
      </w:r>
      <w:r w:rsidR="00E72CA4">
        <w:rPr>
          <w:rFonts w:asciiTheme="minorHAnsi" w:hAnsiTheme="minorHAnsi" w:cstheme="minorHAnsi"/>
          <w:sz w:val="21"/>
          <w:szCs w:val="21"/>
        </w:rPr>
        <w:t xml:space="preserve"> e preexistentes</w:t>
      </w:r>
      <w:r w:rsidRPr="00D47F81">
        <w:rPr>
          <w:rFonts w:asciiTheme="minorHAnsi" w:hAnsiTheme="minorHAnsi" w:cstheme="minorHAnsi"/>
          <w:sz w:val="21"/>
          <w:szCs w:val="21"/>
        </w:rPr>
        <w:t>,</w:t>
      </w:r>
      <w:r w:rsidR="00B04C56" w:rsidRPr="00D47F81">
        <w:rPr>
          <w:rFonts w:asciiTheme="minorHAnsi" w:hAnsiTheme="minorHAnsi" w:cstheme="minorHAnsi"/>
          <w:sz w:val="21"/>
          <w:szCs w:val="21"/>
        </w:rPr>
        <w:t xml:space="preserve"> </w:t>
      </w:r>
      <w:r w:rsidRPr="00D47F81">
        <w:rPr>
          <w:rFonts w:asciiTheme="minorHAnsi" w:hAnsiTheme="minorHAnsi" w:cstheme="minorHAnsi"/>
          <w:sz w:val="21"/>
          <w:szCs w:val="21"/>
        </w:rPr>
        <w:t>dentre outros;</w:t>
      </w:r>
    </w:p>
    <w:p w14:paraId="76AF3399" w14:textId="77777777" w:rsidR="002846CD" w:rsidRPr="00D47F81" w:rsidRDefault="002846CD" w:rsidP="002846CD">
      <w:pPr>
        <w:jc w:val="both"/>
        <w:rPr>
          <w:rFonts w:asciiTheme="minorHAnsi" w:hAnsiTheme="minorHAnsi" w:cstheme="minorHAnsi"/>
          <w:sz w:val="21"/>
          <w:szCs w:val="21"/>
        </w:rPr>
      </w:pPr>
      <w:r w:rsidRPr="00D47F81">
        <w:rPr>
          <w:rFonts w:asciiTheme="minorHAnsi" w:hAnsiTheme="minorHAnsi" w:cstheme="minorHAnsi"/>
          <w:sz w:val="21"/>
          <w:szCs w:val="21"/>
        </w:rPr>
        <w:t>II - de forma direta ou por meio de terceiros credenciados pelo prestador de serviços quando for o caso;</w:t>
      </w:r>
    </w:p>
    <w:p w14:paraId="6B33FE51" w14:textId="3CB1DC48" w:rsidR="002846CD" w:rsidRPr="00A160FC" w:rsidRDefault="002846CD" w:rsidP="002846CD">
      <w:pPr>
        <w:jc w:val="both"/>
        <w:rPr>
          <w:rFonts w:asciiTheme="minorHAnsi" w:hAnsiTheme="minorHAnsi" w:cstheme="minorHAnsi"/>
          <w:sz w:val="21"/>
          <w:szCs w:val="21"/>
        </w:rPr>
      </w:pPr>
      <w:r w:rsidRPr="00D47F81">
        <w:rPr>
          <w:rFonts w:asciiTheme="minorHAnsi" w:hAnsiTheme="minorHAnsi" w:cstheme="minorHAnsi"/>
          <w:sz w:val="21"/>
          <w:szCs w:val="21"/>
        </w:rPr>
        <w:t xml:space="preserve">III - em conformidade com o que preceitua a Lei </w:t>
      </w:r>
      <w:r w:rsidR="00766347" w:rsidRPr="00D47F81">
        <w:rPr>
          <w:rFonts w:asciiTheme="minorHAnsi" w:hAnsiTheme="minorHAnsi" w:cstheme="minorHAnsi"/>
          <w:sz w:val="21"/>
          <w:szCs w:val="21"/>
        </w:rPr>
        <w:t xml:space="preserve">Federal </w:t>
      </w:r>
      <w:r w:rsidRPr="00D47F81">
        <w:rPr>
          <w:rFonts w:asciiTheme="minorHAnsi" w:hAnsiTheme="minorHAnsi" w:cstheme="minorHAnsi"/>
          <w:sz w:val="21"/>
          <w:szCs w:val="21"/>
        </w:rPr>
        <w:t>nº 9.656, de 1998, que dispõe sobre os planos e seguros privados de assistência à saúde, e suas alterações posteriores, bem como de acordo com as normas da ANS - Agência Nacional de Saúde Suplementar</w:t>
      </w:r>
      <w:r w:rsidR="00766347" w:rsidRPr="00D47F81">
        <w:rPr>
          <w:rFonts w:asciiTheme="minorHAnsi" w:hAnsiTheme="minorHAnsi" w:cstheme="minorHAnsi"/>
          <w:sz w:val="21"/>
          <w:szCs w:val="21"/>
        </w:rPr>
        <w:t xml:space="preserve">, e com </w:t>
      </w:r>
      <w:r w:rsidR="00766347" w:rsidRPr="006B37AA">
        <w:rPr>
          <w:rFonts w:asciiTheme="minorHAnsi" w:hAnsiTheme="minorHAnsi" w:cstheme="minorHAnsi"/>
          <w:sz w:val="21"/>
          <w:szCs w:val="21"/>
        </w:rPr>
        <w:t>abrangência no mínimo estadual</w:t>
      </w:r>
      <w:r w:rsidR="006B37AA">
        <w:rPr>
          <w:rFonts w:asciiTheme="minorHAnsi" w:hAnsiTheme="minorHAnsi" w:cstheme="minorHAnsi"/>
          <w:sz w:val="21"/>
          <w:szCs w:val="21"/>
        </w:rPr>
        <w:t xml:space="preserve"> para consultas e procedimentos eletivos</w:t>
      </w:r>
      <w:r w:rsidR="00EC61DE">
        <w:rPr>
          <w:rFonts w:asciiTheme="minorHAnsi" w:hAnsiTheme="minorHAnsi" w:cstheme="minorHAnsi"/>
          <w:sz w:val="21"/>
          <w:szCs w:val="21"/>
        </w:rPr>
        <w:t>;</w:t>
      </w:r>
      <w:r w:rsidR="006B37AA">
        <w:rPr>
          <w:rFonts w:asciiTheme="minorHAnsi" w:hAnsiTheme="minorHAnsi" w:cstheme="minorHAnsi"/>
          <w:sz w:val="21"/>
          <w:szCs w:val="21"/>
        </w:rPr>
        <w:t xml:space="preserve"> e nacional para urgência e emergência</w:t>
      </w:r>
      <w:r w:rsidRPr="006B37AA">
        <w:rPr>
          <w:rFonts w:asciiTheme="minorHAnsi" w:hAnsiTheme="minorHAnsi" w:cstheme="minorHAnsi"/>
          <w:sz w:val="21"/>
          <w:szCs w:val="21"/>
        </w:rPr>
        <w:t>.</w:t>
      </w:r>
    </w:p>
    <w:p w14:paraId="3C1B5311" w14:textId="20D8DEFF" w:rsidR="009E2834" w:rsidRPr="00D47F81" w:rsidRDefault="002846CD" w:rsidP="009E2834">
      <w:pPr>
        <w:jc w:val="both"/>
        <w:rPr>
          <w:rFonts w:asciiTheme="minorHAnsi" w:hAnsiTheme="minorHAnsi" w:cstheme="minorHAnsi"/>
          <w:sz w:val="21"/>
          <w:szCs w:val="21"/>
        </w:rPr>
      </w:pPr>
      <w:r w:rsidRPr="00D47F81">
        <w:rPr>
          <w:rFonts w:asciiTheme="minorHAnsi" w:hAnsiTheme="minorHAnsi" w:cstheme="minorHAnsi"/>
          <w:sz w:val="21"/>
          <w:szCs w:val="21"/>
        </w:rPr>
        <w:t>Art. 3º</w:t>
      </w:r>
      <w:r w:rsidR="00F60FC1" w:rsidRPr="00D47F81">
        <w:rPr>
          <w:rFonts w:asciiTheme="minorHAnsi" w:hAnsiTheme="minorHAnsi" w:cstheme="minorHAnsi"/>
          <w:sz w:val="21"/>
          <w:szCs w:val="21"/>
        </w:rPr>
        <w:t xml:space="preserve"> - </w:t>
      </w:r>
      <w:r w:rsidR="00A85B2E" w:rsidRPr="00D47F81">
        <w:rPr>
          <w:rFonts w:asciiTheme="minorHAnsi" w:hAnsiTheme="minorHAnsi" w:cstheme="minorHAnsi"/>
          <w:sz w:val="21"/>
          <w:szCs w:val="21"/>
        </w:rPr>
        <w:t xml:space="preserve">O Plano de Saúde contratado nos termos desta Lei atenderá aos beneficiários </w:t>
      </w:r>
      <w:r w:rsidR="0034459C">
        <w:rPr>
          <w:rFonts w:asciiTheme="minorHAnsi" w:hAnsiTheme="minorHAnsi" w:cstheme="minorHAnsi"/>
          <w:sz w:val="21"/>
          <w:szCs w:val="21"/>
        </w:rPr>
        <w:t>nos termos do artigo anterior</w:t>
      </w:r>
      <w:r w:rsidR="009E2834" w:rsidRPr="0034459C">
        <w:rPr>
          <w:rFonts w:asciiTheme="minorHAnsi" w:hAnsiTheme="minorHAnsi" w:cstheme="minorHAnsi"/>
          <w:sz w:val="21"/>
          <w:szCs w:val="21"/>
        </w:rPr>
        <w:t xml:space="preserve">, </w:t>
      </w:r>
      <w:r w:rsidR="009E2834" w:rsidRPr="006B37AA">
        <w:rPr>
          <w:rFonts w:asciiTheme="minorHAnsi" w:hAnsiTheme="minorHAnsi" w:cstheme="minorHAnsi"/>
          <w:sz w:val="21"/>
          <w:szCs w:val="21"/>
        </w:rPr>
        <w:t xml:space="preserve">bem como a 01 (um) </w:t>
      </w:r>
      <w:r w:rsidR="00A66C86" w:rsidRPr="006B37AA">
        <w:rPr>
          <w:rFonts w:asciiTheme="minorHAnsi" w:hAnsiTheme="minorHAnsi" w:cstheme="minorHAnsi"/>
          <w:sz w:val="21"/>
          <w:szCs w:val="21"/>
        </w:rPr>
        <w:t>familiar</w:t>
      </w:r>
      <w:r w:rsidR="009E2834" w:rsidRPr="006B37AA">
        <w:rPr>
          <w:rFonts w:asciiTheme="minorHAnsi" w:hAnsiTheme="minorHAnsi" w:cstheme="minorHAnsi"/>
          <w:sz w:val="21"/>
          <w:szCs w:val="21"/>
        </w:rPr>
        <w:t xml:space="preserve"> a sua escolha</w:t>
      </w:r>
      <w:r w:rsidR="00A66C86" w:rsidRPr="006B37AA">
        <w:rPr>
          <w:rFonts w:asciiTheme="minorHAnsi" w:hAnsiTheme="minorHAnsi" w:cstheme="minorHAnsi"/>
          <w:sz w:val="21"/>
          <w:szCs w:val="21"/>
        </w:rPr>
        <w:t>,</w:t>
      </w:r>
      <w:r w:rsidR="00A66C86" w:rsidRPr="0034459C">
        <w:rPr>
          <w:rFonts w:asciiTheme="minorHAnsi" w:hAnsiTheme="minorHAnsi" w:cstheme="minorHAnsi"/>
          <w:sz w:val="21"/>
          <w:szCs w:val="21"/>
        </w:rPr>
        <w:t xml:space="preserve"> </w:t>
      </w:r>
      <w:r w:rsidR="00E72CA4">
        <w:rPr>
          <w:rFonts w:asciiTheme="minorHAnsi" w:hAnsiTheme="minorHAnsi" w:cstheme="minorHAnsi"/>
          <w:sz w:val="21"/>
          <w:szCs w:val="21"/>
        </w:rPr>
        <w:t>que poderá ser</w:t>
      </w:r>
      <w:r w:rsidR="00D841EB">
        <w:rPr>
          <w:rFonts w:asciiTheme="minorHAnsi" w:hAnsiTheme="minorHAnsi" w:cstheme="minorHAnsi"/>
          <w:sz w:val="21"/>
          <w:szCs w:val="21"/>
        </w:rPr>
        <w:t xml:space="preserve"> cônjuge, parente consanguíneo ou </w:t>
      </w:r>
      <w:r w:rsidR="0034459C">
        <w:rPr>
          <w:rFonts w:asciiTheme="minorHAnsi" w:hAnsiTheme="minorHAnsi" w:cstheme="minorHAnsi"/>
          <w:sz w:val="21"/>
          <w:szCs w:val="21"/>
        </w:rPr>
        <w:t>afim</w:t>
      </w:r>
      <w:r w:rsidR="00D841EB">
        <w:rPr>
          <w:rFonts w:asciiTheme="minorHAnsi" w:hAnsiTheme="minorHAnsi" w:cstheme="minorHAnsi"/>
          <w:sz w:val="21"/>
          <w:szCs w:val="21"/>
        </w:rPr>
        <w:t xml:space="preserve"> até terceiro grau, inclusive, enteado ou outra pessoa sob </w:t>
      </w:r>
      <w:r w:rsidR="0034459C">
        <w:rPr>
          <w:rFonts w:asciiTheme="minorHAnsi" w:hAnsiTheme="minorHAnsi" w:cstheme="minorHAnsi"/>
          <w:sz w:val="21"/>
          <w:szCs w:val="21"/>
        </w:rPr>
        <w:t>sua</w:t>
      </w:r>
      <w:r w:rsidR="00D841EB">
        <w:rPr>
          <w:rFonts w:asciiTheme="minorHAnsi" w:hAnsiTheme="minorHAnsi" w:cstheme="minorHAnsi"/>
          <w:sz w:val="21"/>
          <w:szCs w:val="21"/>
        </w:rPr>
        <w:t xml:space="preserve"> guarda ou tutela.</w:t>
      </w:r>
    </w:p>
    <w:p w14:paraId="40895258" w14:textId="77777777" w:rsidR="00EC61DE" w:rsidRDefault="00A85B2E" w:rsidP="00A85B2E">
      <w:pPr>
        <w:jc w:val="both"/>
        <w:rPr>
          <w:rFonts w:asciiTheme="minorHAnsi" w:hAnsiTheme="minorHAnsi" w:cstheme="minorHAnsi"/>
          <w:sz w:val="21"/>
          <w:szCs w:val="21"/>
        </w:rPr>
      </w:pPr>
      <w:r w:rsidRPr="00D47F81">
        <w:rPr>
          <w:rFonts w:asciiTheme="minorHAnsi" w:hAnsiTheme="minorHAnsi" w:cstheme="minorHAnsi"/>
          <w:sz w:val="21"/>
          <w:szCs w:val="21"/>
        </w:rPr>
        <w:t xml:space="preserve">Art. </w:t>
      </w:r>
      <w:r w:rsidR="00F60FC1" w:rsidRPr="00D47F81">
        <w:rPr>
          <w:rFonts w:asciiTheme="minorHAnsi" w:hAnsiTheme="minorHAnsi" w:cstheme="minorHAnsi"/>
          <w:sz w:val="21"/>
          <w:szCs w:val="21"/>
        </w:rPr>
        <w:t>4</w:t>
      </w:r>
      <w:r w:rsidRPr="00D47F81">
        <w:rPr>
          <w:rFonts w:asciiTheme="minorHAnsi" w:hAnsiTheme="minorHAnsi" w:cstheme="minorHAnsi"/>
          <w:sz w:val="21"/>
          <w:szCs w:val="21"/>
        </w:rPr>
        <w:t>º</w:t>
      </w:r>
      <w:r w:rsidR="00F60FC1" w:rsidRPr="00D47F81">
        <w:rPr>
          <w:rFonts w:asciiTheme="minorHAnsi" w:hAnsiTheme="minorHAnsi" w:cstheme="minorHAnsi"/>
          <w:sz w:val="21"/>
          <w:szCs w:val="21"/>
        </w:rPr>
        <w:t xml:space="preserve"> -</w:t>
      </w:r>
      <w:r w:rsidRPr="00D47F81">
        <w:rPr>
          <w:rFonts w:asciiTheme="minorHAnsi" w:hAnsiTheme="minorHAnsi" w:cstheme="minorHAnsi"/>
          <w:sz w:val="21"/>
          <w:szCs w:val="21"/>
        </w:rPr>
        <w:t xml:space="preserve"> </w:t>
      </w:r>
      <w:r w:rsidRPr="007D3731">
        <w:rPr>
          <w:rFonts w:asciiTheme="minorHAnsi" w:hAnsiTheme="minorHAnsi" w:cstheme="minorHAnsi"/>
          <w:sz w:val="21"/>
          <w:szCs w:val="21"/>
        </w:rPr>
        <w:t xml:space="preserve">A perda </w:t>
      </w:r>
      <w:r w:rsidR="009E2834" w:rsidRPr="007D3731">
        <w:rPr>
          <w:rFonts w:asciiTheme="minorHAnsi" w:hAnsiTheme="minorHAnsi" w:cstheme="minorHAnsi"/>
          <w:sz w:val="21"/>
          <w:szCs w:val="21"/>
        </w:rPr>
        <w:t xml:space="preserve">do vínculo funcional do beneficiário com </w:t>
      </w:r>
      <w:r w:rsidR="009E2834" w:rsidRPr="00D47F81">
        <w:rPr>
          <w:rFonts w:asciiTheme="minorHAnsi" w:hAnsiTheme="minorHAnsi" w:cstheme="minorHAnsi"/>
          <w:sz w:val="21"/>
          <w:szCs w:val="21"/>
        </w:rPr>
        <w:t>a contratante</w:t>
      </w:r>
      <w:r w:rsidRPr="00D47F81">
        <w:rPr>
          <w:rFonts w:asciiTheme="minorHAnsi" w:hAnsiTheme="minorHAnsi" w:cstheme="minorHAnsi"/>
          <w:sz w:val="21"/>
          <w:szCs w:val="21"/>
        </w:rPr>
        <w:t>, em qualquer hipótese, implica a imediata</w:t>
      </w:r>
      <w:r w:rsidR="00F60FC1" w:rsidRPr="00D47F81">
        <w:rPr>
          <w:rFonts w:asciiTheme="minorHAnsi" w:hAnsiTheme="minorHAnsi" w:cstheme="minorHAnsi"/>
          <w:sz w:val="21"/>
          <w:szCs w:val="21"/>
        </w:rPr>
        <w:t xml:space="preserve"> </w:t>
      </w:r>
      <w:r w:rsidRPr="00D47F81">
        <w:rPr>
          <w:rFonts w:asciiTheme="minorHAnsi" w:hAnsiTheme="minorHAnsi" w:cstheme="minorHAnsi"/>
          <w:sz w:val="21"/>
          <w:szCs w:val="21"/>
        </w:rPr>
        <w:t>supressão do benefício</w:t>
      </w:r>
      <w:r w:rsidR="00EC61DE">
        <w:rPr>
          <w:rFonts w:asciiTheme="minorHAnsi" w:hAnsiTheme="minorHAnsi" w:cstheme="minorHAnsi"/>
          <w:sz w:val="21"/>
          <w:szCs w:val="21"/>
        </w:rPr>
        <w:t>.</w:t>
      </w:r>
    </w:p>
    <w:p w14:paraId="1A7A0803" w14:textId="543B5531" w:rsidR="0034459C" w:rsidRDefault="0034459C" w:rsidP="00A85B2E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Art. 5º - A adesão ao plano de saúde a ser contratado pela Câmara Municipal é facultativa.</w:t>
      </w:r>
    </w:p>
    <w:p w14:paraId="4D45C1AC" w14:textId="778B6832" w:rsidR="0034459C" w:rsidRPr="00D47F81" w:rsidRDefault="00E72CA4" w:rsidP="00A85B2E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lastRenderedPageBreak/>
        <w:t>Parágrafo único.</w:t>
      </w:r>
      <w:r w:rsidR="0034459C">
        <w:rPr>
          <w:rFonts w:asciiTheme="minorHAnsi" w:hAnsiTheme="minorHAnsi" w:cstheme="minorHAnsi"/>
          <w:sz w:val="21"/>
          <w:szCs w:val="21"/>
        </w:rPr>
        <w:t xml:space="preserve"> No caso de ser exercida a opção de não aderir ao plano de saúde contratado pela Câmara Municipal, </w:t>
      </w:r>
      <w:r w:rsidR="007D3731">
        <w:rPr>
          <w:rFonts w:asciiTheme="minorHAnsi" w:hAnsiTheme="minorHAnsi" w:cstheme="minorHAnsi"/>
          <w:sz w:val="21"/>
          <w:szCs w:val="21"/>
        </w:rPr>
        <w:t xml:space="preserve">poderá ser pago diretamente ao servidor ou agente político </w:t>
      </w:r>
      <w:r w:rsidR="0034459C">
        <w:rPr>
          <w:rFonts w:asciiTheme="minorHAnsi" w:hAnsiTheme="minorHAnsi" w:cstheme="minorHAnsi"/>
          <w:sz w:val="21"/>
          <w:szCs w:val="21"/>
        </w:rPr>
        <w:t xml:space="preserve">o valor </w:t>
      </w:r>
      <w:r w:rsidR="007D3731">
        <w:rPr>
          <w:rFonts w:asciiTheme="minorHAnsi" w:hAnsiTheme="minorHAnsi" w:cstheme="minorHAnsi"/>
          <w:sz w:val="21"/>
          <w:szCs w:val="21"/>
        </w:rPr>
        <w:t xml:space="preserve">de R$ 250,00 </w:t>
      </w:r>
      <w:r w:rsidR="00EC61DE">
        <w:rPr>
          <w:rFonts w:asciiTheme="minorHAnsi" w:hAnsiTheme="minorHAnsi" w:cstheme="minorHAnsi"/>
          <w:sz w:val="21"/>
          <w:szCs w:val="21"/>
        </w:rPr>
        <w:t>(</w:t>
      </w:r>
      <w:r w:rsidR="007D3731">
        <w:rPr>
          <w:rFonts w:asciiTheme="minorHAnsi" w:hAnsiTheme="minorHAnsi" w:cstheme="minorHAnsi"/>
          <w:sz w:val="21"/>
          <w:szCs w:val="21"/>
        </w:rPr>
        <w:t>duzentos e cinquenta reais) pelo beneficiário e dependente, devidamente comprovado, reajustado anualmente na mesma data e mesmo índice dos reajustes concedidos aos servidores.</w:t>
      </w:r>
    </w:p>
    <w:p w14:paraId="40AFB467" w14:textId="7A5CD67E" w:rsidR="002846CD" w:rsidRDefault="00F60FC1" w:rsidP="002846CD">
      <w:pPr>
        <w:jc w:val="both"/>
        <w:rPr>
          <w:rFonts w:asciiTheme="minorHAnsi" w:hAnsiTheme="minorHAnsi" w:cstheme="minorHAnsi"/>
          <w:sz w:val="21"/>
          <w:szCs w:val="21"/>
        </w:rPr>
      </w:pPr>
      <w:r w:rsidRPr="00D47F81">
        <w:rPr>
          <w:rFonts w:asciiTheme="minorHAnsi" w:hAnsiTheme="minorHAnsi" w:cstheme="minorHAnsi"/>
          <w:sz w:val="21"/>
          <w:szCs w:val="21"/>
        </w:rPr>
        <w:t xml:space="preserve">Art. </w:t>
      </w:r>
      <w:r w:rsidR="00E72CA4">
        <w:rPr>
          <w:rFonts w:asciiTheme="minorHAnsi" w:hAnsiTheme="minorHAnsi" w:cstheme="minorHAnsi"/>
          <w:sz w:val="21"/>
          <w:szCs w:val="21"/>
        </w:rPr>
        <w:t>6</w:t>
      </w:r>
      <w:r w:rsidRPr="00D47F81">
        <w:rPr>
          <w:rFonts w:asciiTheme="minorHAnsi" w:hAnsiTheme="minorHAnsi" w:cstheme="minorHAnsi"/>
          <w:sz w:val="21"/>
          <w:szCs w:val="21"/>
        </w:rPr>
        <w:t>º -</w:t>
      </w:r>
      <w:r w:rsidR="002846CD" w:rsidRPr="00D47F81">
        <w:rPr>
          <w:rFonts w:asciiTheme="minorHAnsi" w:hAnsiTheme="minorHAnsi" w:cstheme="minorHAnsi"/>
          <w:sz w:val="21"/>
          <w:szCs w:val="21"/>
        </w:rPr>
        <w:t xml:space="preserve"> A operadora do plano de saúde contratada poderá oferecer aos beneficiários serviços adicionais</w:t>
      </w:r>
      <w:r w:rsidR="00766347" w:rsidRPr="00D47F81">
        <w:rPr>
          <w:rFonts w:asciiTheme="minorHAnsi" w:hAnsiTheme="minorHAnsi" w:cstheme="minorHAnsi"/>
          <w:sz w:val="21"/>
          <w:szCs w:val="21"/>
        </w:rPr>
        <w:t>,</w:t>
      </w:r>
      <w:r w:rsidR="002846CD" w:rsidRPr="00D47F81">
        <w:rPr>
          <w:rFonts w:asciiTheme="minorHAnsi" w:hAnsiTheme="minorHAnsi" w:cstheme="minorHAnsi"/>
          <w:sz w:val="21"/>
          <w:szCs w:val="21"/>
        </w:rPr>
        <w:t xml:space="preserve"> não incluídos no plano contrato nos termos desta lei</w:t>
      </w:r>
      <w:r w:rsidR="00766347" w:rsidRPr="00D47F81">
        <w:rPr>
          <w:rFonts w:asciiTheme="minorHAnsi" w:hAnsiTheme="minorHAnsi" w:cstheme="minorHAnsi"/>
          <w:sz w:val="21"/>
          <w:szCs w:val="21"/>
        </w:rPr>
        <w:t>, que poderão ou não ser aceitos individualmente por cada beneficiário, bem como a inclusão de outros dependentes</w:t>
      </w:r>
      <w:r w:rsidR="002846CD" w:rsidRPr="00D47F81">
        <w:rPr>
          <w:rFonts w:asciiTheme="minorHAnsi" w:hAnsiTheme="minorHAnsi" w:cstheme="minorHAnsi"/>
          <w:sz w:val="21"/>
          <w:szCs w:val="21"/>
        </w:rPr>
        <w:t xml:space="preserve">, </w:t>
      </w:r>
      <w:r w:rsidR="00766347" w:rsidRPr="00D47F81">
        <w:rPr>
          <w:rFonts w:asciiTheme="minorHAnsi" w:hAnsiTheme="minorHAnsi" w:cstheme="minorHAnsi"/>
          <w:sz w:val="21"/>
          <w:szCs w:val="21"/>
        </w:rPr>
        <w:t>arcando o beneficiário com os valores relativos à diferença</w:t>
      </w:r>
      <w:r w:rsidR="002846CD" w:rsidRPr="00D47F81">
        <w:rPr>
          <w:rFonts w:asciiTheme="minorHAnsi" w:hAnsiTheme="minorHAnsi" w:cstheme="minorHAnsi"/>
          <w:sz w:val="21"/>
          <w:szCs w:val="21"/>
        </w:rPr>
        <w:t>.</w:t>
      </w:r>
    </w:p>
    <w:p w14:paraId="5777E42D" w14:textId="75FB4390" w:rsidR="002846CD" w:rsidRPr="00D47F81" w:rsidRDefault="002846CD" w:rsidP="002846CD">
      <w:pPr>
        <w:jc w:val="both"/>
        <w:rPr>
          <w:rFonts w:asciiTheme="minorHAnsi" w:hAnsiTheme="minorHAnsi" w:cstheme="minorHAnsi"/>
          <w:sz w:val="21"/>
          <w:szCs w:val="21"/>
        </w:rPr>
      </w:pPr>
      <w:r w:rsidRPr="00D47F81">
        <w:rPr>
          <w:rFonts w:asciiTheme="minorHAnsi" w:hAnsiTheme="minorHAnsi" w:cstheme="minorHAnsi"/>
          <w:sz w:val="21"/>
          <w:szCs w:val="21"/>
        </w:rPr>
        <w:t xml:space="preserve">Art. </w:t>
      </w:r>
      <w:r w:rsidR="00E72CA4">
        <w:rPr>
          <w:rFonts w:asciiTheme="minorHAnsi" w:hAnsiTheme="minorHAnsi" w:cstheme="minorHAnsi"/>
          <w:sz w:val="21"/>
          <w:szCs w:val="21"/>
        </w:rPr>
        <w:t>7</w:t>
      </w:r>
      <w:r w:rsidRPr="00D47F81">
        <w:rPr>
          <w:rFonts w:asciiTheme="minorHAnsi" w:hAnsiTheme="minorHAnsi" w:cstheme="minorHAnsi"/>
          <w:sz w:val="21"/>
          <w:szCs w:val="21"/>
        </w:rPr>
        <w:t xml:space="preserve">º </w:t>
      </w:r>
      <w:r w:rsidR="00F60FC1" w:rsidRPr="00D47F81">
        <w:rPr>
          <w:rFonts w:asciiTheme="minorHAnsi" w:hAnsiTheme="minorHAnsi" w:cstheme="minorHAnsi"/>
          <w:sz w:val="21"/>
          <w:szCs w:val="21"/>
        </w:rPr>
        <w:t xml:space="preserve">- </w:t>
      </w:r>
      <w:r w:rsidRPr="00D47F81">
        <w:rPr>
          <w:rFonts w:asciiTheme="minorHAnsi" w:hAnsiTheme="minorHAnsi" w:cstheme="minorHAnsi"/>
          <w:sz w:val="21"/>
          <w:szCs w:val="21"/>
        </w:rPr>
        <w:t>As despesas decorrentes desta Lei correrão à conta das dotações orçamentárias próprias, ficando o Poder Legislativo autorizado a abrir créditos suplementares e especiais, se e quando necessários.</w:t>
      </w:r>
    </w:p>
    <w:p w14:paraId="2D796405" w14:textId="39B189E7" w:rsidR="002846CD" w:rsidRPr="00D47F81" w:rsidRDefault="002846CD" w:rsidP="002846CD">
      <w:pPr>
        <w:jc w:val="both"/>
        <w:rPr>
          <w:rFonts w:asciiTheme="minorHAnsi" w:hAnsiTheme="minorHAnsi" w:cstheme="minorHAnsi"/>
          <w:sz w:val="21"/>
          <w:szCs w:val="21"/>
        </w:rPr>
      </w:pPr>
      <w:r w:rsidRPr="00D47F81">
        <w:rPr>
          <w:rFonts w:asciiTheme="minorHAnsi" w:hAnsiTheme="minorHAnsi" w:cstheme="minorHAnsi"/>
          <w:sz w:val="21"/>
          <w:szCs w:val="21"/>
        </w:rPr>
        <w:t xml:space="preserve">Art. </w:t>
      </w:r>
      <w:r w:rsidR="00E72CA4">
        <w:rPr>
          <w:rFonts w:asciiTheme="minorHAnsi" w:hAnsiTheme="minorHAnsi" w:cstheme="minorHAnsi"/>
          <w:sz w:val="21"/>
          <w:szCs w:val="21"/>
        </w:rPr>
        <w:t>8</w:t>
      </w:r>
      <w:r w:rsidRPr="00D47F81">
        <w:rPr>
          <w:rFonts w:asciiTheme="minorHAnsi" w:hAnsiTheme="minorHAnsi" w:cstheme="minorHAnsi"/>
          <w:sz w:val="21"/>
          <w:szCs w:val="21"/>
        </w:rPr>
        <w:t>º</w:t>
      </w:r>
      <w:r w:rsidR="00F60FC1" w:rsidRPr="00D47F81">
        <w:rPr>
          <w:rFonts w:asciiTheme="minorHAnsi" w:hAnsiTheme="minorHAnsi" w:cstheme="minorHAnsi"/>
          <w:sz w:val="21"/>
          <w:szCs w:val="21"/>
        </w:rPr>
        <w:t xml:space="preserve"> -</w:t>
      </w:r>
      <w:r w:rsidRPr="00D47F81">
        <w:rPr>
          <w:rFonts w:asciiTheme="minorHAnsi" w:hAnsiTheme="minorHAnsi" w:cstheme="minorHAnsi"/>
          <w:sz w:val="21"/>
          <w:szCs w:val="21"/>
        </w:rPr>
        <w:t xml:space="preserve"> A Câmara Municipal regulamentará esta lei por meio de </w:t>
      </w:r>
      <w:r w:rsidR="00ED6CC3" w:rsidRPr="00D47F81">
        <w:rPr>
          <w:rFonts w:asciiTheme="minorHAnsi" w:hAnsiTheme="minorHAnsi" w:cstheme="minorHAnsi"/>
          <w:sz w:val="21"/>
          <w:szCs w:val="21"/>
        </w:rPr>
        <w:t>Portaria</w:t>
      </w:r>
      <w:r w:rsidRPr="00D47F81">
        <w:rPr>
          <w:rFonts w:asciiTheme="minorHAnsi" w:hAnsiTheme="minorHAnsi" w:cstheme="minorHAnsi"/>
          <w:sz w:val="21"/>
          <w:szCs w:val="21"/>
        </w:rPr>
        <w:t>.</w:t>
      </w:r>
    </w:p>
    <w:p w14:paraId="7A0B9A13" w14:textId="1C98D048" w:rsidR="002846CD" w:rsidRPr="00D47F81" w:rsidRDefault="002846CD" w:rsidP="002846CD">
      <w:pPr>
        <w:jc w:val="both"/>
        <w:rPr>
          <w:rFonts w:asciiTheme="minorHAnsi" w:hAnsiTheme="minorHAnsi" w:cstheme="minorHAnsi"/>
          <w:sz w:val="21"/>
          <w:szCs w:val="21"/>
        </w:rPr>
      </w:pPr>
      <w:r w:rsidRPr="00D47F81">
        <w:rPr>
          <w:rFonts w:asciiTheme="minorHAnsi" w:hAnsiTheme="minorHAnsi" w:cstheme="minorHAnsi"/>
          <w:sz w:val="21"/>
          <w:szCs w:val="21"/>
        </w:rPr>
        <w:t xml:space="preserve">Art. </w:t>
      </w:r>
      <w:r w:rsidR="00E72CA4">
        <w:rPr>
          <w:rFonts w:asciiTheme="minorHAnsi" w:hAnsiTheme="minorHAnsi" w:cstheme="minorHAnsi"/>
          <w:sz w:val="21"/>
          <w:szCs w:val="21"/>
        </w:rPr>
        <w:t>9</w:t>
      </w:r>
      <w:r w:rsidRPr="00D47F81">
        <w:rPr>
          <w:rFonts w:asciiTheme="minorHAnsi" w:hAnsiTheme="minorHAnsi" w:cstheme="minorHAnsi"/>
          <w:sz w:val="21"/>
          <w:szCs w:val="21"/>
        </w:rPr>
        <w:t xml:space="preserve">º </w:t>
      </w:r>
      <w:r w:rsidR="00F60FC1" w:rsidRPr="00D47F81">
        <w:rPr>
          <w:rFonts w:asciiTheme="minorHAnsi" w:hAnsiTheme="minorHAnsi" w:cstheme="minorHAnsi"/>
          <w:sz w:val="21"/>
          <w:szCs w:val="21"/>
        </w:rPr>
        <w:t xml:space="preserve">- </w:t>
      </w:r>
      <w:r w:rsidRPr="00D47F81">
        <w:rPr>
          <w:rFonts w:asciiTheme="minorHAnsi" w:hAnsiTheme="minorHAnsi" w:cstheme="minorHAnsi"/>
          <w:sz w:val="21"/>
          <w:szCs w:val="21"/>
        </w:rPr>
        <w:t>Esta Lei entra em vigor na data de sua publicação.</w:t>
      </w:r>
    </w:p>
    <w:p w14:paraId="1460965A" w14:textId="77777777" w:rsidR="002846CD" w:rsidRPr="00D47F81" w:rsidRDefault="002846CD" w:rsidP="002846CD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0F5EBEC1" w14:textId="77777777" w:rsidR="002846CD" w:rsidRPr="00D47F81" w:rsidRDefault="002846CD" w:rsidP="002846CD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50B60A57" w14:textId="0A9C33F8" w:rsidR="002846CD" w:rsidRPr="00D47F81" w:rsidRDefault="002846CD" w:rsidP="002846CD">
      <w:pPr>
        <w:jc w:val="right"/>
        <w:rPr>
          <w:rFonts w:asciiTheme="minorHAnsi" w:hAnsiTheme="minorHAnsi" w:cstheme="minorHAnsi"/>
          <w:sz w:val="21"/>
          <w:szCs w:val="21"/>
        </w:rPr>
      </w:pPr>
      <w:r w:rsidRPr="00D47F81">
        <w:rPr>
          <w:rFonts w:asciiTheme="minorHAnsi" w:hAnsiTheme="minorHAnsi" w:cstheme="minorHAnsi"/>
          <w:sz w:val="21"/>
          <w:szCs w:val="21"/>
        </w:rPr>
        <w:t xml:space="preserve">Câmara Municipal de Carmo da Mata, </w:t>
      </w:r>
      <w:r w:rsidR="00F776E2">
        <w:rPr>
          <w:rFonts w:asciiTheme="minorHAnsi" w:hAnsiTheme="minorHAnsi" w:cstheme="minorHAnsi"/>
          <w:sz w:val="21"/>
          <w:szCs w:val="21"/>
        </w:rPr>
        <w:t>10</w:t>
      </w:r>
      <w:r w:rsidRPr="00D47F81">
        <w:rPr>
          <w:rFonts w:asciiTheme="minorHAnsi" w:hAnsiTheme="minorHAnsi" w:cstheme="minorHAnsi"/>
          <w:sz w:val="21"/>
          <w:szCs w:val="21"/>
        </w:rPr>
        <w:t xml:space="preserve"> de</w:t>
      </w:r>
      <w:r w:rsidR="00ED6CC3" w:rsidRPr="00D47F81">
        <w:rPr>
          <w:rFonts w:asciiTheme="minorHAnsi" w:hAnsiTheme="minorHAnsi" w:cstheme="minorHAnsi"/>
          <w:sz w:val="21"/>
          <w:szCs w:val="21"/>
        </w:rPr>
        <w:t xml:space="preserve"> </w:t>
      </w:r>
      <w:r w:rsidR="00F776E2">
        <w:rPr>
          <w:rFonts w:asciiTheme="minorHAnsi" w:hAnsiTheme="minorHAnsi" w:cstheme="minorHAnsi"/>
          <w:sz w:val="21"/>
          <w:szCs w:val="21"/>
        </w:rPr>
        <w:t>novembro</w:t>
      </w:r>
      <w:r w:rsidR="00ED6CC3" w:rsidRPr="00D47F81">
        <w:rPr>
          <w:rFonts w:asciiTheme="minorHAnsi" w:hAnsiTheme="minorHAnsi" w:cstheme="minorHAnsi"/>
          <w:sz w:val="21"/>
          <w:szCs w:val="21"/>
        </w:rPr>
        <w:t xml:space="preserve"> </w:t>
      </w:r>
      <w:r w:rsidRPr="00D47F81">
        <w:rPr>
          <w:rFonts w:asciiTheme="minorHAnsi" w:hAnsiTheme="minorHAnsi" w:cstheme="minorHAnsi"/>
          <w:sz w:val="21"/>
          <w:szCs w:val="21"/>
        </w:rPr>
        <w:t>de 2023.</w:t>
      </w:r>
    </w:p>
    <w:p w14:paraId="2C91070F" w14:textId="77777777" w:rsidR="00ED6CC3" w:rsidRPr="00D47F81" w:rsidRDefault="00ED6CC3" w:rsidP="002846CD">
      <w:pPr>
        <w:jc w:val="right"/>
        <w:rPr>
          <w:rFonts w:asciiTheme="minorHAnsi" w:hAnsiTheme="minorHAnsi" w:cstheme="minorHAnsi"/>
          <w:sz w:val="21"/>
          <w:szCs w:val="21"/>
        </w:rPr>
      </w:pPr>
    </w:p>
    <w:p w14:paraId="73A19B97" w14:textId="77777777" w:rsidR="00ED6CC3" w:rsidRPr="00D47F81" w:rsidRDefault="00ED6CC3" w:rsidP="002846CD">
      <w:pPr>
        <w:jc w:val="right"/>
        <w:rPr>
          <w:rFonts w:asciiTheme="minorHAnsi" w:hAnsiTheme="minorHAnsi" w:cstheme="minorHAnsi"/>
          <w:sz w:val="21"/>
          <w:szCs w:val="21"/>
        </w:rPr>
      </w:pPr>
    </w:p>
    <w:p w14:paraId="72B794E0" w14:textId="77777777" w:rsidR="002846CD" w:rsidRPr="00D47F81" w:rsidRDefault="002846CD" w:rsidP="002846CD">
      <w:pPr>
        <w:spacing w:after="0"/>
        <w:jc w:val="center"/>
        <w:rPr>
          <w:rFonts w:asciiTheme="minorHAnsi" w:hAnsiTheme="minorHAnsi" w:cstheme="minorHAnsi"/>
          <w:sz w:val="21"/>
          <w:szCs w:val="21"/>
        </w:rPr>
      </w:pPr>
    </w:p>
    <w:p w14:paraId="6FAC312D" w14:textId="77777777" w:rsidR="00ED6CC3" w:rsidRPr="00D47F81" w:rsidRDefault="00ED6CC3" w:rsidP="002846CD">
      <w:pPr>
        <w:spacing w:after="0"/>
        <w:jc w:val="center"/>
        <w:rPr>
          <w:rFonts w:asciiTheme="minorHAnsi" w:hAnsiTheme="minorHAnsi" w:cstheme="minorHAnsi"/>
          <w:b/>
          <w:bCs/>
          <w:sz w:val="21"/>
          <w:szCs w:val="21"/>
        </w:rPr>
        <w:sectPr w:rsidR="00ED6CC3" w:rsidRPr="00D47F81" w:rsidSect="002846CD">
          <w:headerReference w:type="default" r:id="rId6"/>
          <w:footerReference w:type="default" r:id="rId7"/>
          <w:pgSz w:w="11906" w:h="16838"/>
          <w:pgMar w:top="1417" w:right="1701" w:bottom="1417" w:left="1701" w:header="708" w:footer="708" w:gutter="0"/>
          <w:pgNumType w:start="1"/>
          <w:cols w:space="720"/>
          <w:docGrid w:linePitch="360"/>
        </w:sectPr>
      </w:pPr>
    </w:p>
    <w:p w14:paraId="3BE790A5" w14:textId="77777777" w:rsidR="00ED6CC3" w:rsidRPr="00D47F81" w:rsidRDefault="00ED6CC3" w:rsidP="00ED6CC3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47F81">
        <w:rPr>
          <w:rFonts w:asciiTheme="minorHAnsi" w:hAnsiTheme="minorHAnsi" w:cstheme="minorHAnsi"/>
          <w:b/>
          <w:bCs/>
          <w:sz w:val="21"/>
          <w:szCs w:val="21"/>
        </w:rPr>
        <w:t>Reverton Jean de Oliveira</w:t>
      </w:r>
    </w:p>
    <w:p w14:paraId="3DA4E92D" w14:textId="77777777" w:rsidR="00ED6CC3" w:rsidRPr="00D47F81" w:rsidRDefault="00ED6CC3" w:rsidP="00ED6CC3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47F81">
        <w:rPr>
          <w:rFonts w:asciiTheme="minorHAnsi" w:hAnsiTheme="minorHAnsi" w:cstheme="minorHAnsi"/>
          <w:b/>
          <w:bCs/>
          <w:sz w:val="21"/>
          <w:szCs w:val="21"/>
        </w:rPr>
        <w:t>Vereador Presidente</w:t>
      </w:r>
    </w:p>
    <w:p w14:paraId="7A923803" w14:textId="77777777" w:rsidR="00ED6CC3" w:rsidRPr="00D47F81" w:rsidRDefault="00ED6CC3" w:rsidP="00ED6CC3">
      <w:pPr>
        <w:spacing w:after="0" w:line="276" w:lineRule="auto"/>
        <w:rPr>
          <w:rFonts w:asciiTheme="minorHAnsi" w:hAnsiTheme="minorHAnsi" w:cstheme="minorHAnsi"/>
          <w:b/>
          <w:bCs/>
          <w:sz w:val="21"/>
          <w:szCs w:val="21"/>
        </w:rPr>
      </w:pPr>
    </w:p>
    <w:p w14:paraId="567BD508" w14:textId="77777777" w:rsidR="00ED6CC3" w:rsidRPr="00D47F81" w:rsidRDefault="00ED6CC3" w:rsidP="00ED6CC3">
      <w:pPr>
        <w:spacing w:after="0" w:line="276" w:lineRule="auto"/>
        <w:rPr>
          <w:rFonts w:asciiTheme="minorHAnsi" w:hAnsiTheme="minorHAnsi" w:cstheme="minorHAnsi"/>
          <w:b/>
          <w:bCs/>
          <w:sz w:val="21"/>
          <w:szCs w:val="21"/>
        </w:rPr>
      </w:pPr>
    </w:p>
    <w:p w14:paraId="7DE51074" w14:textId="77777777" w:rsidR="00ED6CC3" w:rsidRPr="00D47F81" w:rsidRDefault="00ED6CC3" w:rsidP="00ED6CC3">
      <w:pPr>
        <w:spacing w:after="0" w:line="276" w:lineRule="auto"/>
        <w:rPr>
          <w:rFonts w:asciiTheme="minorHAnsi" w:hAnsiTheme="minorHAnsi" w:cstheme="minorHAnsi"/>
          <w:b/>
          <w:bCs/>
          <w:sz w:val="21"/>
          <w:szCs w:val="21"/>
        </w:rPr>
      </w:pPr>
    </w:p>
    <w:p w14:paraId="67A87D2E" w14:textId="77777777" w:rsidR="00ED6CC3" w:rsidRPr="00D47F81" w:rsidRDefault="00ED6CC3" w:rsidP="00ED6CC3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47F81">
        <w:rPr>
          <w:rFonts w:asciiTheme="minorHAnsi" w:hAnsiTheme="minorHAnsi" w:cstheme="minorHAnsi"/>
          <w:b/>
          <w:bCs/>
          <w:sz w:val="21"/>
          <w:szCs w:val="21"/>
        </w:rPr>
        <w:t>Gilson Carlos da Silva</w:t>
      </w:r>
    </w:p>
    <w:p w14:paraId="45D72F6B" w14:textId="77777777" w:rsidR="00ED6CC3" w:rsidRPr="00D47F81" w:rsidRDefault="00ED6CC3" w:rsidP="00ED6CC3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47F81">
        <w:rPr>
          <w:rFonts w:asciiTheme="minorHAnsi" w:hAnsiTheme="minorHAnsi" w:cstheme="minorHAnsi"/>
          <w:b/>
          <w:bCs/>
          <w:sz w:val="21"/>
          <w:szCs w:val="21"/>
        </w:rPr>
        <w:t xml:space="preserve">Vereador 1º Secretário </w:t>
      </w:r>
    </w:p>
    <w:p w14:paraId="6B42F050" w14:textId="77777777" w:rsidR="00ED6CC3" w:rsidRPr="00D47F81" w:rsidRDefault="00ED6CC3" w:rsidP="00ED6CC3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020A221B" w14:textId="77777777" w:rsidR="00ED6CC3" w:rsidRPr="00D47F81" w:rsidRDefault="00ED6CC3" w:rsidP="00ED6CC3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47F81">
        <w:rPr>
          <w:rFonts w:asciiTheme="minorHAnsi" w:hAnsiTheme="minorHAnsi" w:cstheme="minorHAnsi"/>
          <w:b/>
          <w:bCs/>
          <w:sz w:val="21"/>
          <w:szCs w:val="21"/>
        </w:rPr>
        <w:t>Anderson Fabrício Teodoro</w:t>
      </w:r>
    </w:p>
    <w:p w14:paraId="59CB0ECB" w14:textId="77777777" w:rsidR="00ED6CC3" w:rsidRPr="00D47F81" w:rsidRDefault="00ED6CC3" w:rsidP="00ED6CC3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47F81">
        <w:rPr>
          <w:rFonts w:asciiTheme="minorHAnsi" w:hAnsiTheme="minorHAnsi" w:cstheme="minorHAnsi"/>
          <w:b/>
          <w:bCs/>
          <w:sz w:val="21"/>
          <w:szCs w:val="21"/>
        </w:rPr>
        <w:t>Vereador Vice-Presidente</w:t>
      </w:r>
    </w:p>
    <w:p w14:paraId="5E03694C" w14:textId="77777777" w:rsidR="00ED6CC3" w:rsidRPr="00D47F81" w:rsidRDefault="00ED6CC3" w:rsidP="00ED6CC3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43EB7A80" w14:textId="77777777" w:rsidR="00ED6CC3" w:rsidRPr="00D47F81" w:rsidRDefault="00ED6CC3" w:rsidP="00ED6CC3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5C7615DB" w14:textId="77777777" w:rsidR="00ED6CC3" w:rsidRPr="00D47F81" w:rsidRDefault="00ED6CC3" w:rsidP="00ED6CC3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3BC75DF0" w14:textId="77777777" w:rsidR="00ED6CC3" w:rsidRPr="00D47F81" w:rsidRDefault="00ED6CC3" w:rsidP="00ED6CC3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47F81">
        <w:rPr>
          <w:rFonts w:asciiTheme="minorHAnsi" w:hAnsiTheme="minorHAnsi" w:cstheme="minorHAnsi"/>
          <w:b/>
          <w:bCs/>
          <w:sz w:val="21"/>
          <w:szCs w:val="21"/>
        </w:rPr>
        <w:t xml:space="preserve"> Balduíno Rezende Júnior</w:t>
      </w:r>
    </w:p>
    <w:p w14:paraId="6A6B8711" w14:textId="77777777" w:rsidR="00ED6CC3" w:rsidRPr="00D47F81" w:rsidRDefault="00ED6CC3" w:rsidP="00ED6CC3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  <w:sectPr w:rsidR="00ED6CC3" w:rsidRPr="00D47F81" w:rsidSect="00C3447F">
          <w:type w:val="continuous"/>
          <w:pgSz w:w="11906" w:h="16838"/>
          <w:pgMar w:top="1417" w:right="1701" w:bottom="1417" w:left="1701" w:header="708" w:footer="708" w:gutter="0"/>
          <w:pgNumType w:start="1"/>
          <w:cols w:num="2" w:space="211"/>
          <w:docGrid w:linePitch="360"/>
        </w:sectPr>
      </w:pPr>
      <w:r w:rsidRPr="00D47F81">
        <w:rPr>
          <w:rFonts w:asciiTheme="minorHAnsi" w:hAnsiTheme="minorHAnsi" w:cstheme="minorHAnsi"/>
          <w:b/>
          <w:bCs/>
          <w:sz w:val="21"/>
          <w:szCs w:val="21"/>
        </w:rPr>
        <w:t xml:space="preserve">Vereador 2º Secretário </w:t>
      </w:r>
    </w:p>
    <w:p w14:paraId="6B37EE71" w14:textId="77777777" w:rsidR="00ED6CC3" w:rsidRPr="00D47F81" w:rsidRDefault="00ED6CC3" w:rsidP="002846CD">
      <w:pPr>
        <w:spacing w:after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728EBAAB" w14:textId="77777777" w:rsidR="00ED6CC3" w:rsidRPr="00D47F81" w:rsidRDefault="00ED6CC3" w:rsidP="002846CD">
      <w:pPr>
        <w:spacing w:after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70627098" w14:textId="77777777" w:rsidR="002846CD" w:rsidRPr="00D47F81" w:rsidRDefault="002846CD" w:rsidP="002846CD">
      <w:pPr>
        <w:spacing w:after="0" w:line="240" w:lineRule="auto"/>
        <w:rPr>
          <w:rFonts w:asciiTheme="minorHAnsi" w:hAnsiTheme="minorHAnsi" w:cstheme="minorHAnsi"/>
          <w:b/>
          <w:bCs/>
          <w:sz w:val="21"/>
          <w:szCs w:val="21"/>
        </w:rPr>
      </w:pPr>
      <w:r w:rsidRPr="00D47F81">
        <w:rPr>
          <w:rFonts w:asciiTheme="minorHAnsi" w:hAnsiTheme="minorHAnsi" w:cstheme="minorHAnsi"/>
          <w:b/>
          <w:bCs/>
          <w:sz w:val="21"/>
          <w:szCs w:val="21"/>
        </w:rPr>
        <w:br w:type="page"/>
      </w:r>
    </w:p>
    <w:p w14:paraId="0B866CEF" w14:textId="77777777" w:rsidR="002846CD" w:rsidRPr="00D47F81" w:rsidRDefault="002846CD" w:rsidP="002846CD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47F81">
        <w:rPr>
          <w:rFonts w:asciiTheme="minorHAnsi" w:hAnsiTheme="minorHAnsi" w:cstheme="minorHAnsi"/>
          <w:b/>
          <w:bCs/>
          <w:sz w:val="21"/>
          <w:szCs w:val="21"/>
        </w:rPr>
        <w:lastRenderedPageBreak/>
        <w:t>JUSTIFICATIVA</w:t>
      </w:r>
    </w:p>
    <w:p w14:paraId="548D39EB" w14:textId="234F4F8F" w:rsidR="007D35E7" w:rsidRPr="00D47F81" w:rsidRDefault="007D35E7" w:rsidP="007D35E7">
      <w:pPr>
        <w:ind w:firstLine="567"/>
        <w:jc w:val="both"/>
        <w:rPr>
          <w:rFonts w:asciiTheme="minorHAnsi" w:hAnsiTheme="minorHAnsi" w:cstheme="minorHAnsi"/>
          <w:sz w:val="21"/>
          <w:szCs w:val="21"/>
        </w:rPr>
      </w:pPr>
      <w:r w:rsidRPr="00D47F81">
        <w:rPr>
          <w:rFonts w:asciiTheme="minorHAnsi" w:hAnsiTheme="minorHAnsi" w:cstheme="minorHAnsi"/>
          <w:sz w:val="21"/>
          <w:szCs w:val="21"/>
        </w:rPr>
        <w:t>A presente propositura tem por objetivo conceder aos seus servidores e agentes políticos um benefício que está sendo cada vez mais oferecido pelo Poder Público, com o escopo de aumentar a sua qualidade de vida, especialmente no que concerne à rotina de trabalho.</w:t>
      </w:r>
    </w:p>
    <w:p w14:paraId="24FE7591" w14:textId="1F15EDAB" w:rsidR="007D35E7" w:rsidRPr="00D47F81" w:rsidRDefault="007D35E7" w:rsidP="007D35E7">
      <w:pPr>
        <w:ind w:firstLine="567"/>
        <w:jc w:val="both"/>
        <w:rPr>
          <w:rFonts w:asciiTheme="minorHAnsi" w:hAnsiTheme="minorHAnsi" w:cstheme="minorHAnsi"/>
          <w:sz w:val="21"/>
          <w:szCs w:val="21"/>
        </w:rPr>
      </w:pPr>
      <w:r w:rsidRPr="00D47F81">
        <w:rPr>
          <w:rFonts w:asciiTheme="minorHAnsi" w:hAnsiTheme="minorHAnsi" w:cstheme="minorHAnsi"/>
          <w:sz w:val="21"/>
          <w:szCs w:val="21"/>
        </w:rPr>
        <w:t>Como é sabido, a qualidade de saúde de um indivíduo reflete de maneira significativa na sua produtividade durante a jornada de trabalho. Assim, oferecer um plano de saúde para o servidor é uma maneira de diminuir os riscos de desenvolvimento de doenças que possam comprometer a sua capacidade e produtividade, pois o servidor passa a ter uma oferta constante de acompanhamento médico ao longo de sua vida.</w:t>
      </w:r>
    </w:p>
    <w:p w14:paraId="50F0F4FF" w14:textId="77777777" w:rsidR="007D35E7" w:rsidRPr="00D47F81" w:rsidRDefault="007D35E7" w:rsidP="007D35E7">
      <w:pPr>
        <w:ind w:firstLine="567"/>
        <w:jc w:val="both"/>
        <w:rPr>
          <w:rFonts w:asciiTheme="minorHAnsi" w:hAnsiTheme="minorHAnsi" w:cstheme="minorHAnsi"/>
          <w:sz w:val="21"/>
          <w:szCs w:val="21"/>
        </w:rPr>
      </w:pPr>
      <w:r w:rsidRPr="00D47F81">
        <w:rPr>
          <w:rFonts w:asciiTheme="minorHAnsi" w:hAnsiTheme="minorHAnsi" w:cstheme="minorHAnsi"/>
          <w:sz w:val="21"/>
          <w:szCs w:val="21"/>
        </w:rPr>
        <w:t>Não é segredo que as pessoas asseguradas por um plano de saúde estão mais protegidas contra o desenvolvimento de doenças crônicas e agudas, uma vez que criam o hábito de visitar médicos, realizar exames e tratar sintomas com uma frequência maior, dando maior ênfase à medicina preventiva à curativa.</w:t>
      </w:r>
    </w:p>
    <w:p w14:paraId="4AA1DD52" w14:textId="523153FE" w:rsidR="007D35E7" w:rsidRPr="00D47F81" w:rsidRDefault="007D35E7" w:rsidP="007D35E7">
      <w:pPr>
        <w:ind w:firstLine="567"/>
        <w:jc w:val="both"/>
        <w:rPr>
          <w:rFonts w:asciiTheme="minorHAnsi" w:hAnsiTheme="minorHAnsi" w:cstheme="minorHAnsi"/>
          <w:sz w:val="21"/>
          <w:szCs w:val="21"/>
        </w:rPr>
      </w:pPr>
      <w:r w:rsidRPr="00D47F81">
        <w:rPr>
          <w:rFonts w:asciiTheme="minorHAnsi" w:hAnsiTheme="minorHAnsi" w:cstheme="minorHAnsi"/>
          <w:sz w:val="21"/>
          <w:szCs w:val="21"/>
        </w:rPr>
        <w:t>Por outro lado, sob o ponto de vista deste órgão, o aumento da proteção à saúde representa significativo retorno, pois a assistência médica pode evitar problemas com afastamentos para tratar de problemas de saúde e aposentadorias por invalidez.</w:t>
      </w:r>
    </w:p>
    <w:p w14:paraId="6937182E" w14:textId="77777777" w:rsidR="007D35E7" w:rsidRPr="00D47F81" w:rsidRDefault="007D35E7" w:rsidP="007D35E7">
      <w:pPr>
        <w:ind w:firstLine="567"/>
        <w:jc w:val="both"/>
        <w:rPr>
          <w:rFonts w:asciiTheme="minorHAnsi" w:hAnsiTheme="minorHAnsi" w:cstheme="minorHAnsi"/>
          <w:sz w:val="21"/>
          <w:szCs w:val="21"/>
        </w:rPr>
      </w:pPr>
      <w:r w:rsidRPr="00D47F81">
        <w:rPr>
          <w:rFonts w:asciiTheme="minorHAnsi" w:hAnsiTheme="minorHAnsi" w:cstheme="minorHAnsi"/>
          <w:sz w:val="21"/>
          <w:szCs w:val="21"/>
        </w:rPr>
        <w:t>Há de ser ressaltado, ainda, que o Tribunal de Contas do Estado de Minas Gerais já firmou entendimento acerca da possibilidade de concessão do benefício de plano de saúde a servidores e seus familiares, através de edição de lei de iniciativa do Legislativo Municipal, nos exatos termos da Consulta n. 764.324, que teve como Relator o Conselheiro Eduardo Carone Costa.</w:t>
      </w:r>
    </w:p>
    <w:p w14:paraId="37BB31C4" w14:textId="4A5DA6E3" w:rsidR="00E44F0A" w:rsidRPr="00D47F81" w:rsidRDefault="00E44F0A" w:rsidP="007D35E7">
      <w:pPr>
        <w:ind w:firstLine="567"/>
        <w:jc w:val="both"/>
        <w:rPr>
          <w:rFonts w:asciiTheme="minorHAnsi" w:hAnsiTheme="minorHAnsi" w:cstheme="minorHAnsi"/>
          <w:sz w:val="21"/>
          <w:szCs w:val="21"/>
        </w:rPr>
      </w:pPr>
      <w:r w:rsidRPr="00D47F81">
        <w:rPr>
          <w:rFonts w:asciiTheme="minorHAnsi" w:hAnsiTheme="minorHAnsi" w:cstheme="minorHAnsi"/>
          <w:sz w:val="21"/>
          <w:szCs w:val="21"/>
        </w:rPr>
        <w:t xml:space="preserve">Do mesmo modo, fora firmado entendimento pelo TCE-MG, na Consulta </w:t>
      </w:r>
      <w:r w:rsidR="00D47F81" w:rsidRPr="00D47F81">
        <w:rPr>
          <w:rFonts w:asciiTheme="minorHAnsi" w:hAnsiTheme="minorHAnsi" w:cstheme="minorHAnsi"/>
          <w:sz w:val="21"/>
          <w:szCs w:val="21"/>
        </w:rPr>
        <w:t>1111041, de 08/03/2023, Relator Cláudio Terrão,</w:t>
      </w:r>
      <w:r w:rsidRPr="00D47F81">
        <w:rPr>
          <w:rFonts w:asciiTheme="minorHAnsi" w:hAnsiTheme="minorHAnsi" w:cstheme="minorHAnsi"/>
          <w:sz w:val="21"/>
          <w:szCs w:val="21"/>
        </w:rPr>
        <w:t xml:space="preserve"> </w:t>
      </w:r>
      <w:r w:rsidR="00D47F81" w:rsidRPr="00D47F81">
        <w:rPr>
          <w:rFonts w:asciiTheme="minorHAnsi" w:hAnsiTheme="minorHAnsi" w:cstheme="minorHAnsi"/>
          <w:sz w:val="21"/>
          <w:szCs w:val="21"/>
        </w:rPr>
        <w:t xml:space="preserve">sobre </w:t>
      </w:r>
      <w:r w:rsidRPr="00D47F81">
        <w:rPr>
          <w:rFonts w:asciiTheme="minorHAnsi" w:hAnsiTheme="minorHAnsi" w:cstheme="minorHAnsi"/>
          <w:sz w:val="21"/>
          <w:szCs w:val="21"/>
        </w:rPr>
        <w:t>a possibilidade de contratação de plano de saúde para vereadores, custeado no todo ou em parte com recursos orçamentários, não havendo conflito entre o benefício e o disposto no §4º do art. 39 da Constituição da República, devendo ser instituída mediante a edição de lei específica pelo Poder Legislativo, e em atendimento as disposições das leis de Licitação, Diretrizes Orçamentárias e de Responsabilidade Fiscal.</w:t>
      </w:r>
    </w:p>
    <w:p w14:paraId="5CBD5430" w14:textId="77777777" w:rsidR="007D35E7" w:rsidRPr="00D47F81" w:rsidRDefault="007D35E7" w:rsidP="007D35E7">
      <w:pPr>
        <w:ind w:firstLine="567"/>
        <w:jc w:val="both"/>
        <w:rPr>
          <w:rFonts w:asciiTheme="minorHAnsi" w:hAnsiTheme="minorHAnsi" w:cstheme="minorHAnsi"/>
          <w:sz w:val="21"/>
          <w:szCs w:val="21"/>
        </w:rPr>
      </w:pPr>
      <w:r w:rsidRPr="00D47F81">
        <w:rPr>
          <w:rFonts w:asciiTheme="minorHAnsi" w:hAnsiTheme="minorHAnsi" w:cstheme="minorHAnsi"/>
          <w:sz w:val="21"/>
          <w:szCs w:val="21"/>
        </w:rPr>
        <w:t>Também a Consulta n. 812.115, da lavra da Relatora Conselheira Adriene Andrade ratifica a possibilidade de a Câmara Municipal, por meio de projeto de lei de sua iniciativa, autorizar e regulamentar a concessão de plano de saúde aos servidores e empregados, afirmando, ainda, que tal despesa não deve ser computada como relativa a gastos com pessoal, para efeito da classificação do art. 18 da Lei de Responsabilidade Fiscal.</w:t>
      </w:r>
    </w:p>
    <w:p w14:paraId="332D0093" w14:textId="4FF7CBB7" w:rsidR="002846CD" w:rsidRPr="00D47F81" w:rsidRDefault="007D35E7" w:rsidP="007D35E7">
      <w:pPr>
        <w:ind w:firstLine="567"/>
        <w:jc w:val="both"/>
        <w:rPr>
          <w:rFonts w:asciiTheme="minorHAnsi" w:hAnsiTheme="minorHAnsi" w:cstheme="minorHAnsi"/>
          <w:sz w:val="21"/>
          <w:szCs w:val="21"/>
        </w:rPr>
      </w:pPr>
      <w:r w:rsidRPr="00D47F81">
        <w:rPr>
          <w:rFonts w:asciiTheme="minorHAnsi" w:hAnsiTheme="minorHAnsi" w:cstheme="minorHAnsi"/>
          <w:sz w:val="21"/>
          <w:szCs w:val="21"/>
        </w:rPr>
        <w:t>Por todas as razões acima apresentadas contamos com o apoio dos vereadores desta Casa de Leis para a aprovação da presente propositura.</w:t>
      </w:r>
    </w:p>
    <w:p w14:paraId="607BD7A6" w14:textId="08FA8439" w:rsidR="002846CD" w:rsidRPr="00D47F81" w:rsidRDefault="002846CD" w:rsidP="002846CD">
      <w:pPr>
        <w:jc w:val="right"/>
        <w:rPr>
          <w:rFonts w:asciiTheme="minorHAnsi" w:hAnsiTheme="minorHAnsi" w:cstheme="minorHAnsi"/>
          <w:sz w:val="21"/>
          <w:szCs w:val="21"/>
        </w:rPr>
      </w:pPr>
      <w:r w:rsidRPr="00D47F81">
        <w:rPr>
          <w:rFonts w:asciiTheme="minorHAnsi" w:hAnsiTheme="minorHAnsi" w:cstheme="minorHAnsi"/>
          <w:sz w:val="21"/>
          <w:szCs w:val="21"/>
        </w:rPr>
        <w:t xml:space="preserve">Câmara Municipal de Carmo da Mata, </w:t>
      </w:r>
      <w:r w:rsidR="00F776E2">
        <w:rPr>
          <w:rFonts w:asciiTheme="minorHAnsi" w:hAnsiTheme="minorHAnsi" w:cstheme="minorHAnsi"/>
          <w:sz w:val="21"/>
          <w:szCs w:val="21"/>
        </w:rPr>
        <w:t>10</w:t>
      </w:r>
      <w:r w:rsidRPr="00D47F81">
        <w:rPr>
          <w:rFonts w:asciiTheme="minorHAnsi" w:hAnsiTheme="minorHAnsi" w:cstheme="minorHAnsi"/>
          <w:sz w:val="21"/>
          <w:szCs w:val="21"/>
        </w:rPr>
        <w:t xml:space="preserve"> de </w:t>
      </w:r>
      <w:r w:rsidR="00F776E2">
        <w:rPr>
          <w:rFonts w:asciiTheme="minorHAnsi" w:hAnsiTheme="minorHAnsi" w:cstheme="minorHAnsi"/>
          <w:sz w:val="21"/>
          <w:szCs w:val="21"/>
        </w:rPr>
        <w:t>novembro</w:t>
      </w:r>
      <w:r w:rsidRPr="00D47F81">
        <w:rPr>
          <w:rFonts w:asciiTheme="minorHAnsi" w:hAnsiTheme="minorHAnsi" w:cstheme="minorHAnsi"/>
          <w:sz w:val="21"/>
          <w:szCs w:val="21"/>
        </w:rPr>
        <w:t xml:space="preserve"> de 2023.</w:t>
      </w:r>
    </w:p>
    <w:p w14:paraId="79402D7D" w14:textId="77777777" w:rsidR="00D47F81" w:rsidRDefault="00D47F81" w:rsidP="002846CD">
      <w:pPr>
        <w:spacing w:after="0"/>
        <w:jc w:val="center"/>
        <w:rPr>
          <w:rFonts w:asciiTheme="minorHAnsi" w:hAnsiTheme="minorHAnsi" w:cstheme="minorHAnsi"/>
          <w:sz w:val="21"/>
          <w:szCs w:val="21"/>
        </w:rPr>
      </w:pPr>
    </w:p>
    <w:p w14:paraId="2F5A897F" w14:textId="77777777" w:rsidR="00D47F81" w:rsidRPr="00D47F81" w:rsidRDefault="00D47F81" w:rsidP="00D47F81">
      <w:pPr>
        <w:spacing w:after="0"/>
        <w:rPr>
          <w:rFonts w:asciiTheme="minorHAnsi" w:hAnsiTheme="minorHAnsi" w:cstheme="minorHAnsi"/>
          <w:sz w:val="21"/>
          <w:szCs w:val="21"/>
        </w:rPr>
        <w:sectPr w:rsidR="00D47F81" w:rsidRPr="00D47F81" w:rsidSect="00D47F81">
          <w:type w:val="continuous"/>
          <w:pgSz w:w="11906" w:h="16838" w:code="9"/>
          <w:pgMar w:top="1418" w:right="1701" w:bottom="1418" w:left="1701" w:header="709" w:footer="709" w:gutter="0"/>
          <w:pgNumType w:start="1"/>
          <w:cols w:space="720"/>
          <w:docGrid w:linePitch="360"/>
        </w:sectPr>
      </w:pPr>
    </w:p>
    <w:p w14:paraId="3F5990B9" w14:textId="77777777" w:rsidR="00D47F81" w:rsidRPr="00D47F81" w:rsidRDefault="00D47F81" w:rsidP="00D47F81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47F81">
        <w:rPr>
          <w:rFonts w:asciiTheme="minorHAnsi" w:hAnsiTheme="minorHAnsi" w:cstheme="minorHAnsi"/>
          <w:b/>
          <w:bCs/>
          <w:sz w:val="21"/>
          <w:szCs w:val="21"/>
        </w:rPr>
        <w:t>Reverton Jean de Oliveira</w:t>
      </w:r>
    </w:p>
    <w:p w14:paraId="6A11DCE6" w14:textId="77777777" w:rsidR="00D47F81" w:rsidRPr="00D47F81" w:rsidRDefault="00D47F81" w:rsidP="00D47F81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47F81">
        <w:rPr>
          <w:rFonts w:asciiTheme="minorHAnsi" w:hAnsiTheme="minorHAnsi" w:cstheme="minorHAnsi"/>
          <w:b/>
          <w:bCs/>
          <w:sz w:val="21"/>
          <w:szCs w:val="21"/>
        </w:rPr>
        <w:t>Vereador Presidente</w:t>
      </w:r>
    </w:p>
    <w:p w14:paraId="4A545FA3" w14:textId="77777777" w:rsidR="00D47F81" w:rsidRPr="00D47F81" w:rsidRDefault="00D47F81" w:rsidP="00D47F81">
      <w:pPr>
        <w:spacing w:after="0" w:line="276" w:lineRule="auto"/>
        <w:rPr>
          <w:rFonts w:asciiTheme="minorHAnsi" w:hAnsiTheme="minorHAnsi" w:cstheme="minorHAnsi"/>
          <w:b/>
          <w:bCs/>
          <w:sz w:val="21"/>
          <w:szCs w:val="21"/>
        </w:rPr>
      </w:pPr>
    </w:p>
    <w:p w14:paraId="065A5A36" w14:textId="77777777" w:rsidR="00D47F81" w:rsidRPr="00D47F81" w:rsidRDefault="00D47F81" w:rsidP="00D47F81">
      <w:pPr>
        <w:spacing w:after="0" w:line="276" w:lineRule="auto"/>
        <w:rPr>
          <w:rFonts w:asciiTheme="minorHAnsi" w:hAnsiTheme="minorHAnsi" w:cstheme="minorHAnsi"/>
          <w:b/>
          <w:bCs/>
          <w:sz w:val="21"/>
          <w:szCs w:val="21"/>
        </w:rPr>
      </w:pPr>
    </w:p>
    <w:p w14:paraId="5343833C" w14:textId="77777777" w:rsidR="00D47F81" w:rsidRPr="00D47F81" w:rsidRDefault="00D47F81" w:rsidP="00D47F81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47F81">
        <w:rPr>
          <w:rFonts w:asciiTheme="minorHAnsi" w:hAnsiTheme="minorHAnsi" w:cstheme="minorHAnsi"/>
          <w:b/>
          <w:bCs/>
          <w:sz w:val="21"/>
          <w:szCs w:val="21"/>
        </w:rPr>
        <w:t>Gilson Carlos da Silva</w:t>
      </w:r>
    </w:p>
    <w:p w14:paraId="600E88C9" w14:textId="77777777" w:rsidR="00D47F81" w:rsidRPr="00D47F81" w:rsidRDefault="00D47F81" w:rsidP="00D47F81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47F81">
        <w:rPr>
          <w:rFonts w:asciiTheme="minorHAnsi" w:hAnsiTheme="minorHAnsi" w:cstheme="minorHAnsi"/>
          <w:b/>
          <w:bCs/>
          <w:sz w:val="21"/>
          <w:szCs w:val="21"/>
        </w:rPr>
        <w:t xml:space="preserve">Vereador 1º Secretário </w:t>
      </w:r>
    </w:p>
    <w:p w14:paraId="79731DB1" w14:textId="77777777" w:rsidR="00D47F81" w:rsidRPr="00D47F81" w:rsidRDefault="00D47F81" w:rsidP="00D47F81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47F81">
        <w:rPr>
          <w:rFonts w:asciiTheme="minorHAnsi" w:hAnsiTheme="minorHAnsi" w:cstheme="minorHAnsi"/>
          <w:b/>
          <w:bCs/>
          <w:sz w:val="21"/>
          <w:szCs w:val="21"/>
        </w:rPr>
        <w:t>Anderson Fabrício Teodoro</w:t>
      </w:r>
    </w:p>
    <w:p w14:paraId="5047138C" w14:textId="77777777" w:rsidR="00D47F81" w:rsidRPr="00D47F81" w:rsidRDefault="00D47F81" w:rsidP="00D47F81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47F81">
        <w:rPr>
          <w:rFonts w:asciiTheme="minorHAnsi" w:hAnsiTheme="minorHAnsi" w:cstheme="minorHAnsi"/>
          <w:b/>
          <w:bCs/>
          <w:sz w:val="21"/>
          <w:szCs w:val="21"/>
        </w:rPr>
        <w:t>Vereador Vice-Presidente</w:t>
      </w:r>
    </w:p>
    <w:p w14:paraId="51C5D2A0" w14:textId="77777777" w:rsidR="00D47F81" w:rsidRPr="00D47F81" w:rsidRDefault="00D47F81" w:rsidP="00D47F81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5F5FA5F5" w14:textId="77777777" w:rsidR="00D47F81" w:rsidRPr="00D47F81" w:rsidRDefault="00D47F81" w:rsidP="00D47F81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736E9C24" w14:textId="77777777" w:rsidR="00D47F81" w:rsidRPr="00D47F81" w:rsidRDefault="00D47F81" w:rsidP="00D47F81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47F81">
        <w:rPr>
          <w:rFonts w:asciiTheme="minorHAnsi" w:hAnsiTheme="minorHAnsi" w:cstheme="minorHAnsi"/>
          <w:b/>
          <w:bCs/>
          <w:sz w:val="21"/>
          <w:szCs w:val="21"/>
        </w:rPr>
        <w:t xml:space="preserve"> Balduíno Rezende Júnior</w:t>
      </w:r>
    </w:p>
    <w:p w14:paraId="0F7FCF10" w14:textId="77777777" w:rsidR="00D47F81" w:rsidRDefault="00D47F81" w:rsidP="00D47F81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47F81">
        <w:rPr>
          <w:rFonts w:asciiTheme="minorHAnsi" w:hAnsiTheme="minorHAnsi" w:cstheme="minorHAnsi"/>
          <w:b/>
          <w:bCs/>
          <w:sz w:val="21"/>
          <w:szCs w:val="21"/>
        </w:rPr>
        <w:t>Vereador 2º Secretári</w:t>
      </w:r>
      <w:r>
        <w:rPr>
          <w:rFonts w:asciiTheme="minorHAnsi" w:hAnsiTheme="minorHAnsi" w:cstheme="minorHAnsi"/>
          <w:b/>
          <w:bCs/>
          <w:sz w:val="21"/>
          <w:szCs w:val="21"/>
        </w:rPr>
        <w:t>o</w:t>
      </w:r>
    </w:p>
    <w:p w14:paraId="7568FFBF" w14:textId="622C1034" w:rsidR="00D47F81" w:rsidRPr="00D47F81" w:rsidRDefault="00D47F81" w:rsidP="00D47F81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  <w:sectPr w:rsidR="00D47F81" w:rsidRPr="00D47F81" w:rsidSect="00C3447F">
          <w:type w:val="continuous"/>
          <w:pgSz w:w="11906" w:h="16838"/>
          <w:pgMar w:top="1417" w:right="1701" w:bottom="1417" w:left="1701" w:header="708" w:footer="708" w:gutter="0"/>
          <w:pgNumType w:start="1"/>
          <w:cols w:num="2" w:space="211"/>
          <w:docGrid w:linePitch="360"/>
        </w:sectPr>
      </w:pPr>
    </w:p>
    <w:p w14:paraId="192F2C60" w14:textId="77777777" w:rsidR="00554390" w:rsidRPr="00D47F81" w:rsidRDefault="00554390">
      <w:pPr>
        <w:rPr>
          <w:sz w:val="21"/>
          <w:szCs w:val="21"/>
        </w:rPr>
      </w:pPr>
    </w:p>
    <w:sectPr w:rsidR="00554390" w:rsidRPr="00D47F81" w:rsidSect="00D47F81">
      <w:type w:val="continuous"/>
      <w:pgSz w:w="11906" w:h="16838" w:code="9"/>
      <w:pgMar w:top="1418" w:right="1701" w:bottom="1418" w:left="170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081F" w14:textId="77777777" w:rsidR="002B1AA3" w:rsidRDefault="002B1AA3">
      <w:pPr>
        <w:spacing w:after="0" w:line="240" w:lineRule="auto"/>
      </w:pPr>
      <w:r>
        <w:separator/>
      </w:r>
    </w:p>
  </w:endnote>
  <w:endnote w:type="continuationSeparator" w:id="0">
    <w:p w14:paraId="1266B46A" w14:textId="77777777" w:rsidR="002B1AA3" w:rsidRDefault="002B1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3145B" w14:textId="77777777" w:rsidR="00A52A16" w:rsidRDefault="00A52A16" w:rsidP="00FD06A8">
    <w:pPr>
      <w:pStyle w:val="Rodap"/>
      <w:ind w:left="142"/>
      <w:jc w:val="center"/>
      <w:rPr>
        <w:rFonts w:asciiTheme="minorHAnsi" w:hAnsiTheme="minorHAnsi" w:cstheme="minorHAnsi"/>
        <w:sz w:val="18"/>
        <w:szCs w:val="18"/>
      </w:rPr>
    </w:pPr>
  </w:p>
  <w:p w14:paraId="46F0A2C7" w14:textId="77777777" w:rsidR="00A52A16" w:rsidRPr="006148FC" w:rsidRDefault="00000000" w:rsidP="00FD06A8">
    <w:pPr>
      <w:pStyle w:val="Rodap"/>
      <w:ind w:left="142"/>
      <w:jc w:val="center"/>
      <w:rPr>
        <w:rFonts w:asciiTheme="minorHAnsi" w:hAnsiTheme="minorHAnsi" w:cstheme="minorHAnsi"/>
        <w:sz w:val="18"/>
        <w:szCs w:val="18"/>
      </w:rPr>
    </w:pPr>
    <w:r w:rsidRPr="006148FC">
      <w:rPr>
        <w:rFonts w:asciiTheme="minorHAnsi" w:hAnsiTheme="minorHAnsi" w:cstheme="minorHAnsi"/>
        <w:sz w:val="18"/>
        <w:szCs w:val="18"/>
      </w:rPr>
      <w:t xml:space="preserve">CNPJ: 23.780.323/0001-40 – Rua Ascânio Diniz, 317 – Centro – Carmo </w:t>
    </w:r>
    <w:r>
      <w:rPr>
        <w:rFonts w:asciiTheme="minorHAnsi" w:hAnsiTheme="minorHAnsi" w:cstheme="minorHAnsi"/>
        <w:sz w:val="18"/>
        <w:szCs w:val="18"/>
      </w:rPr>
      <w:t>da Mata/</w:t>
    </w:r>
    <w:r w:rsidRPr="006148FC">
      <w:rPr>
        <w:rFonts w:asciiTheme="minorHAnsi" w:hAnsiTheme="minorHAnsi" w:cstheme="minorHAnsi"/>
        <w:sz w:val="18"/>
        <w:szCs w:val="18"/>
      </w:rPr>
      <w:t>MG – CEP: 35547-000</w:t>
    </w:r>
  </w:p>
  <w:p w14:paraId="18A17D38" w14:textId="6C3E4FB8" w:rsidR="00A52A16" w:rsidRPr="006148FC" w:rsidRDefault="00000000" w:rsidP="00FD06A8">
    <w:pPr>
      <w:pStyle w:val="Rodap"/>
      <w:ind w:left="142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www.</w:t>
    </w:r>
    <w:r w:rsidRPr="006148FC">
      <w:rPr>
        <w:rFonts w:asciiTheme="minorHAnsi" w:hAnsiTheme="minorHAnsi" w:cstheme="minorHAnsi"/>
        <w:sz w:val="18"/>
        <w:szCs w:val="18"/>
      </w:rPr>
      <w:t>carmodamata.mg.</w:t>
    </w:r>
    <w:r w:rsidR="0032191E">
      <w:rPr>
        <w:rFonts w:asciiTheme="minorHAnsi" w:hAnsiTheme="minorHAnsi" w:cstheme="minorHAnsi"/>
        <w:sz w:val="18"/>
        <w:szCs w:val="18"/>
      </w:rPr>
      <w:t>leg</w:t>
    </w:r>
    <w:r w:rsidRPr="006148FC">
      <w:rPr>
        <w:rFonts w:asciiTheme="minorHAnsi" w:hAnsiTheme="minorHAnsi" w:cstheme="minorHAnsi"/>
        <w:sz w:val="18"/>
        <w:szCs w:val="18"/>
      </w:rPr>
      <w:t>.br – camara@</w:t>
    </w:r>
    <w:r>
      <w:rPr>
        <w:rFonts w:asciiTheme="minorHAnsi" w:hAnsiTheme="minorHAnsi" w:cstheme="minorHAnsi"/>
        <w:sz w:val="18"/>
        <w:szCs w:val="18"/>
      </w:rPr>
      <w:t>carmodamata.mg.</w:t>
    </w:r>
    <w:r w:rsidR="0032191E">
      <w:rPr>
        <w:rFonts w:asciiTheme="minorHAnsi" w:hAnsiTheme="minorHAnsi" w:cstheme="minorHAnsi"/>
        <w:sz w:val="18"/>
        <w:szCs w:val="18"/>
      </w:rPr>
      <w:t>leg</w:t>
    </w:r>
    <w:r>
      <w:rPr>
        <w:rFonts w:asciiTheme="minorHAnsi" w:hAnsiTheme="minorHAnsi" w:cstheme="minorHAnsi"/>
        <w:sz w:val="18"/>
        <w:szCs w:val="18"/>
      </w:rPr>
      <w:t>.br – (37) 3383-1663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FA7A6" w14:textId="77777777" w:rsidR="002B1AA3" w:rsidRDefault="002B1AA3">
      <w:pPr>
        <w:spacing w:after="0" w:line="240" w:lineRule="auto"/>
      </w:pPr>
      <w:r>
        <w:separator/>
      </w:r>
    </w:p>
  </w:footnote>
  <w:footnote w:type="continuationSeparator" w:id="0">
    <w:p w14:paraId="6A6A98DD" w14:textId="77777777" w:rsidR="002B1AA3" w:rsidRDefault="002B1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BE319" w14:textId="77777777" w:rsidR="00A52A16" w:rsidRDefault="00000000" w:rsidP="006148FC">
    <w:pPr>
      <w:pStyle w:val="Cabealho"/>
    </w:pPr>
    <w:r>
      <w:rPr>
        <w:noProof/>
      </w:rPr>
      <w:object w:dxaOrig="1440" w:dyaOrig="1440" w14:anchorId="4C778F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15pt;margin-top:-1.5pt;width:79.2pt;height:86.4pt;z-index:-251658752;visibility:visible;mso-wrap-edited:f" wrapcoords="-188 0 -188 21429 21600 21429 21600 0 -188 0" o:allowincell="f" filled="t" fillcolor="yellow">
          <v:imagedata r:id="rId1" o:title="" cropright="48225f" gain="68267f"/>
        </v:shape>
        <o:OLEObject Type="Embed" ProgID="Word.Picture.8" ShapeID="_x0000_s1025" DrawAspect="Content" ObjectID="_1761394597" r:id="rId2"/>
      </w:object>
    </w:r>
    <w:r>
      <w:t xml:space="preserve">                                  </w:t>
    </w:r>
  </w:p>
  <w:p w14:paraId="7B64067A" w14:textId="77777777" w:rsidR="00A52A16" w:rsidRDefault="00A52A16" w:rsidP="006148FC">
    <w:pPr>
      <w:pStyle w:val="Cabealho"/>
    </w:pPr>
  </w:p>
  <w:p w14:paraId="475972B3" w14:textId="77777777" w:rsidR="00A52A16" w:rsidRDefault="00000000" w:rsidP="006148FC">
    <w:pPr>
      <w:pStyle w:val="Cabealho"/>
      <w:ind w:left="1276"/>
      <w:jc w:val="center"/>
      <w:rPr>
        <w:rFonts w:ascii="Lucida Casual" w:hAnsi="Lucida Casual"/>
        <w:b/>
        <w:sz w:val="28"/>
      </w:rPr>
    </w:pPr>
    <w:r>
      <w:rPr>
        <w:rFonts w:ascii="Lucida Casual" w:hAnsi="Lucida Casual"/>
        <w:b/>
        <w:sz w:val="28"/>
      </w:rPr>
      <w:t>Câmara Municipal de Carmo da Mata</w:t>
    </w:r>
  </w:p>
  <w:p w14:paraId="4D922AF2" w14:textId="77777777" w:rsidR="00A52A16" w:rsidRDefault="00A52A16" w:rsidP="006148FC">
    <w:pPr>
      <w:pStyle w:val="Cabealho"/>
    </w:pPr>
  </w:p>
  <w:p w14:paraId="7B8671A8" w14:textId="77777777" w:rsidR="00A52A16" w:rsidRDefault="00A52A16" w:rsidP="006148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CD"/>
    <w:rsid w:val="00133EA6"/>
    <w:rsid w:val="001878B5"/>
    <w:rsid w:val="002846CD"/>
    <w:rsid w:val="002B1AA3"/>
    <w:rsid w:val="0032191E"/>
    <w:rsid w:val="0034459C"/>
    <w:rsid w:val="004D742F"/>
    <w:rsid w:val="00554390"/>
    <w:rsid w:val="00602BD9"/>
    <w:rsid w:val="006B37AA"/>
    <w:rsid w:val="00766347"/>
    <w:rsid w:val="007D35E7"/>
    <w:rsid w:val="007D3731"/>
    <w:rsid w:val="00857987"/>
    <w:rsid w:val="00923C7F"/>
    <w:rsid w:val="009E2834"/>
    <w:rsid w:val="00A160FC"/>
    <w:rsid w:val="00A52A16"/>
    <w:rsid w:val="00A66C86"/>
    <w:rsid w:val="00A85B2E"/>
    <w:rsid w:val="00AC49D1"/>
    <w:rsid w:val="00B04C56"/>
    <w:rsid w:val="00BB1F2F"/>
    <w:rsid w:val="00D03D0C"/>
    <w:rsid w:val="00D47F81"/>
    <w:rsid w:val="00D841EB"/>
    <w:rsid w:val="00D903A4"/>
    <w:rsid w:val="00DC5CCA"/>
    <w:rsid w:val="00E44F0A"/>
    <w:rsid w:val="00E72CA4"/>
    <w:rsid w:val="00EC61DE"/>
    <w:rsid w:val="00ED6CC3"/>
    <w:rsid w:val="00F262B9"/>
    <w:rsid w:val="00F60FC1"/>
    <w:rsid w:val="00F776E2"/>
    <w:rsid w:val="00FA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7ABE0"/>
  <w15:chartTrackingRefBased/>
  <w15:docId w15:val="{04F1BBB3-9CFC-406F-8C38-CE89AF35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6CD"/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 Char"/>
    <w:basedOn w:val="Normal"/>
    <w:link w:val="CabealhoChar"/>
    <w:unhideWhenUsed/>
    <w:rsid w:val="002846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 Char"/>
    <w:basedOn w:val="Fontepargpadro"/>
    <w:link w:val="Cabealho"/>
    <w:rsid w:val="002846CD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2846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846CD"/>
    <w:rPr>
      <w:rFonts w:ascii="Calibri" w:eastAsia="Calibri" w:hAnsi="Calibri" w:cs="Calibri"/>
      <w:kern w:val="0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2846C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846CD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1092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ADVCAMARA</dc:creator>
  <cp:keywords/>
  <dc:description/>
  <cp:lastModifiedBy>ADVCAMARA</cp:lastModifiedBy>
  <cp:revision>9</cp:revision>
  <dcterms:created xsi:type="dcterms:W3CDTF">2023-10-30T18:54:00Z</dcterms:created>
  <dcterms:modified xsi:type="dcterms:W3CDTF">2023-11-13T18:30:00Z</dcterms:modified>
</cp:coreProperties>
</file>