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7F93A" w14:textId="667E9586" w:rsidR="00EA69EC" w:rsidRDefault="00EA69EC" w:rsidP="00EA69EC">
      <w:pPr>
        <w:jc w:val="center"/>
        <w:rPr>
          <w:rFonts w:eastAsia="Lucida Sans Unicode"/>
          <w:b/>
          <w:sz w:val="32"/>
          <w:szCs w:val="32"/>
        </w:rPr>
      </w:pPr>
      <w:r>
        <w:rPr>
          <w:b/>
          <w:sz w:val="32"/>
          <w:szCs w:val="32"/>
        </w:rPr>
        <w:t>EMENDA ADITIVA Nº 01 À PROPOSTA DE EMENDA A LEI ORGÂNICA MUNICIPAL Nº 13/2023</w:t>
      </w:r>
    </w:p>
    <w:p w14:paraId="456B706C" w14:textId="77777777" w:rsidR="00EA69EC" w:rsidRDefault="00EA69EC" w:rsidP="00EA69EC">
      <w:pPr>
        <w:ind w:left="2835" w:hanging="2835"/>
        <w:contextualSpacing/>
        <w:jc w:val="both"/>
        <w:rPr>
          <w:b/>
          <w:i/>
        </w:rPr>
      </w:pPr>
    </w:p>
    <w:p w14:paraId="7BE2BF79" w14:textId="761B65DC" w:rsidR="00EA69EC" w:rsidRDefault="00EA69EC" w:rsidP="00EA69EC">
      <w:pPr>
        <w:pStyle w:val="Recuodecorpodetexto2"/>
        <w:spacing w:line="24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Acrescente-se os seguintes parágrafos ao art. 31 proposto pelo art. 1º da Proposta de Emenda à Lei Orgânica nº 13/2023:</w:t>
      </w:r>
      <w:r>
        <w:rPr>
          <w:rFonts w:ascii="Calibri" w:hAnsi="Calibri" w:cs="Calibri"/>
        </w:rPr>
        <w:tab/>
      </w:r>
    </w:p>
    <w:p w14:paraId="5AE8C6D1" w14:textId="673CC593" w:rsidR="00EA69EC" w:rsidRDefault="00EA69EC" w:rsidP="00EA69EC">
      <w:pPr>
        <w:ind w:left="567" w:firstLine="1134"/>
        <w:contextualSpacing/>
        <w:jc w:val="both"/>
        <w:rPr>
          <w:i/>
          <w:iCs/>
        </w:rPr>
      </w:pPr>
      <w:r>
        <w:rPr>
          <w:b/>
          <w:bCs/>
          <w:i/>
          <w:iCs/>
        </w:rPr>
        <w:t>“§</w:t>
      </w:r>
      <w:r w:rsidR="007C253A">
        <w:rPr>
          <w:b/>
          <w:bCs/>
          <w:i/>
          <w:iCs/>
        </w:rPr>
        <w:t>3</w:t>
      </w:r>
      <w:r>
        <w:rPr>
          <w:b/>
          <w:bCs/>
          <w:i/>
          <w:iCs/>
        </w:rPr>
        <w:t>º</w:t>
      </w:r>
      <w:r>
        <w:rPr>
          <w:i/>
          <w:iCs/>
        </w:rPr>
        <w:t xml:space="preserve"> A receita da v</w:t>
      </w:r>
      <w:r w:rsidRPr="00EA69EC">
        <w:rPr>
          <w:i/>
          <w:iCs/>
        </w:rPr>
        <w:t>enda de imóveis público</w:t>
      </w:r>
      <w:r>
        <w:rPr>
          <w:i/>
          <w:iCs/>
        </w:rPr>
        <w:t>s</w:t>
      </w:r>
      <w:r w:rsidRPr="00EA69EC">
        <w:rPr>
          <w:i/>
          <w:iCs/>
        </w:rPr>
        <w:t xml:space="preserve"> somente poderá ser </w:t>
      </w:r>
      <w:r>
        <w:rPr>
          <w:i/>
          <w:iCs/>
        </w:rPr>
        <w:t xml:space="preserve">utilizada </w:t>
      </w:r>
      <w:r w:rsidRPr="00EA69EC">
        <w:rPr>
          <w:i/>
          <w:iCs/>
        </w:rPr>
        <w:t>para</w:t>
      </w:r>
      <w:r>
        <w:rPr>
          <w:i/>
          <w:iCs/>
        </w:rPr>
        <w:t>:</w:t>
      </w:r>
    </w:p>
    <w:p w14:paraId="2CA487B3" w14:textId="69201896" w:rsidR="00EA69EC" w:rsidRDefault="00EA69EC" w:rsidP="00EA69EC">
      <w:pPr>
        <w:ind w:left="567" w:firstLine="1134"/>
        <w:contextualSpacing/>
        <w:jc w:val="both"/>
        <w:rPr>
          <w:i/>
          <w:iCs/>
        </w:rPr>
      </w:pPr>
      <w:r>
        <w:rPr>
          <w:b/>
          <w:bCs/>
          <w:i/>
          <w:iCs/>
        </w:rPr>
        <w:t>I -</w:t>
      </w:r>
      <w:r w:rsidRPr="00EA69EC">
        <w:rPr>
          <w:i/>
          <w:iCs/>
        </w:rPr>
        <w:t xml:space="preserve"> </w:t>
      </w: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 aquisição de outros</w:t>
      </w:r>
      <w:r w:rsidRPr="00EA69EC">
        <w:rPr>
          <w:i/>
          <w:iCs/>
        </w:rPr>
        <w:t xml:space="preserve"> imóve</w:t>
      </w:r>
      <w:r>
        <w:rPr>
          <w:i/>
          <w:iCs/>
        </w:rPr>
        <w:t>is;</w:t>
      </w:r>
    </w:p>
    <w:p w14:paraId="3EF6B612" w14:textId="08388FD0" w:rsidR="00EA69EC" w:rsidRDefault="00EA69EC" w:rsidP="00EA69EC">
      <w:pPr>
        <w:ind w:left="567" w:firstLine="1134"/>
        <w:contextualSpacing/>
        <w:jc w:val="both"/>
        <w:rPr>
          <w:i/>
          <w:iCs/>
        </w:rPr>
      </w:pPr>
      <w:r>
        <w:rPr>
          <w:b/>
          <w:bCs/>
          <w:i/>
          <w:iCs/>
        </w:rPr>
        <w:t>II –</w:t>
      </w:r>
      <w:r>
        <w:rPr>
          <w:i/>
          <w:iCs/>
        </w:rPr>
        <w:t xml:space="preserve"> manutenção e/ou</w:t>
      </w:r>
      <w:r w:rsidRPr="00EA69EC">
        <w:rPr>
          <w:i/>
          <w:iCs/>
        </w:rPr>
        <w:t xml:space="preserve"> ampliação de outro imóvel </w:t>
      </w:r>
      <w:r>
        <w:rPr>
          <w:i/>
          <w:iCs/>
        </w:rPr>
        <w:t>público</w:t>
      </w:r>
      <w:r w:rsidRPr="00EA69EC">
        <w:rPr>
          <w:i/>
          <w:iCs/>
        </w:rPr>
        <w:t>.</w:t>
      </w:r>
    </w:p>
    <w:p w14:paraId="472432E9" w14:textId="77777777" w:rsidR="00EA69EC" w:rsidRDefault="00EA69EC" w:rsidP="00EA69EC">
      <w:pPr>
        <w:ind w:left="567" w:firstLine="1134"/>
        <w:contextualSpacing/>
        <w:jc w:val="both"/>
        <w:rPr>
          <w:b/>
          <w:bCs/>
          <w:i/>
          <w:iCs/>
        </w:rPr>
      </w:pPr>
    </w:p>
    <w:p w14:paraId="45F28D38" w14:textId="0DFBA76B" w:rsidR="00EA69EC" w:rsidRDefault="00EA69EC" w:rsidP="005E039F">
      <w:pPr>
        <w:ind w:left="567" w:firstLine="1134"/>
        <w:contextualSpacing/>
        <w:jc w:val="both"/>
        <w:rPr>
          <w:i/>
          <w:iCs/>
        </w:rPr>
      </w:pPr>
      <w:r>
        <w:rPr>
          <w:b/>
          <w:bCs/>
          <w:i/>
          <w:iCs/>
        </w:rPr>
        <w:t>§</w:t>
      </w:r>
      <w:r w:rsidR="007C253A">
        <w:rPr>
          <w:b/>
          <w:bCs/>
          <w:i/>
          <w:iCs/>
        </w:rPr>
        <w:t>4</w:t>
      </w:r>
      <w:r>
        <w:rPr>
          <w:b/>
          <w:bCs/>
          <w:i/>
          <w:iCs/>
        </w:rPr>
        <w:t>º -</w:t>
      </w:r>
      <w:r>
        <w:rPr>
          <w:i/>
          <w:iCs/>
        </w:rPr>
        <w:t xml:space="preserve"> </w:t>
      </w:r>
      <w:r w:rsidRPr="00EA69EC">
        <w:rPr>
          <w:i/>
          <w:iCs/>
        </w:rPr>
        <w:t>É vedada a aplicação da receita de capital derivada da alienação de bens e direitos que integram o patrimônio público para o financiamento de despesa corrente</w:t>
      </w:r>
      <w:r w:rsidR="003F38BD">
        <w:rPr>
          <w:i/>
          <w:iCs/>
        </w:rPr>
        <w:t>,</w:t>
      </w:r>
      <w:r w:rsidR="005E039F">
        <w:rPr>
          <w:i/>
          <w:iCs/>
        </w:rPr>
        <w:t xml:space="preserve"> nos termos da legislação federal.</w:t>
      </w:r>
      <w:r w:rsidR="00231F50">
        <w:rPr>
          <w:i/>
          <w:iCs/>
        </w:rPr>
        <w:t>”</w:t>
      </w:r>
      <w:r>
        <w:rPr>
          <w:i/>
          <w:iCs/>
        </w:rPr>
        <w:t>.</w:t>
      </w:r>
    </w:p>
    <w:p w14:paraId="21009D6E" w14:textId="77777777" w:rsidR="00EA69EC" w:rsidRDefault="00EA69EC" w:rsidP="003F38BD">
      <w:pPr>
        <w:jc w:val="both"/>
      </w:pPr>
    </w:p>
    <w:p w14:paraId="76473F83" w14:textId="47A7B7F9" w:rsidR="003F38BD" w:rsidRDefault="003F38BD" w:rsidP="003F38BD">
      <w:pPr>
        <w:jc w:val="right"/>
      </w:pPr>
      <w:r>
        <w:t xml:space="preserve">Carmo da Mata/MG, </w:t>
      </w:r>
      <w:r w:rsidR="005E039F">
        <w:t>08 de abril</w:t>
      </w:r>
      <w:r>
        <w:t xml:space="preserve"> de 2024.</w:t>
      </w:r>
    </w:p>
    <w:p w14:paraId="79883096" w14:textId="77777777" w:rsidR="003F38BD" w:rsidRDefault="003F38BD" w:rsidP="003F38BD">
      <w:pPr>
        <w:jc w:val="right"/>
      </w:pPr>
    </w:p>
    <w:p w14:paraId="102C187C" w14:textId="558C9356" w:rsidR="003F38BD" w:rsidRDefault="003F38BD" w:rsidP="003F38BD">
      <w:pPr>
        <w:jc w:val="center"/>
      </w:pPr>
      <w:r>
        <w:t>____________________</w:t>
      </w:r>
    </w:p>
    <w:p w14:paraId="04420C72" w14:textId="2DEA4A2B" w:rsidR="003F38BD" w:rsidRDefault="003F38BD" w:rsidP="003F38BD">
      <w:pPr>
        <w:jc w:val="center"/>
      </w:pPr>
      <w:r>
        <w:t>Vereador</w:t>
      </w:r>
    </w:p>
    <w:p w14:paraId="224939D8" w14:textId="77777777" w:rsidR="003F38BD" w:rsidRDefault="003F38BD" w:rsidP="003F38BD">
      <w:pPr>
        <w:jc w:val="center"/>
      </w:pPr>
    </w:p>
    <w:p w14:paraId="7014859C" w14:textId="77777777" w:rsidR="003F38BD" w:rsidRDefault="003F38BD" w:rsidP="003F38BD">
      <w:pPr>
        <w:jc w:val="center"/>
      </w:pPr>
      <w:r>
        <w:t>____________________</w:t>
      </w:r>
    </w:p>
    <w:p w14:paraId="3185AB97" w14:textId="5E56B5FE" w:rsidR="003F38BD" w:rsidRDefault="003F38BD" w:rsidP="003F38BD">
      <w:pPr>
        <w:jc w:val="center"/>
      </w:pPr>
      <w:r>
        <w:t>Vereador</w:t>
      </w:r>
    </w:p>
    <w:p w14:paraId="307F157A" w14:textId="77777777" w:rsidR="003F38BD" w:rsidRDefault="003F38BD" w:rsidP="003F38BD">
      <w:pPr>
        <w:jc w:val="center"/>
      </w:pPr>
    </w:p>
    <w:p w14:paraId="3FB92FF9" w14:textId="77777777" w:rsidR="003F38BD" w:rsidRDefault="003F38BD" w:rsidP="003F38BD">
      <w:pPr>
        <w:jc w:val="center"/>
      </w:pPr>
      <w:r>
        <w:t>____________________</w:t>
      </w:r>
    </w:p>
    <w:p w14:paraId="25D38C46" w14:textId="3E72356E" w:rsidR="003F38BD" w:rsidRDefault="003F38BD" w:rsidP="003F38BD">
      <w:pPr>
        <w:jc w:val="center"/>
      </w:pPr>
      <w:r>
        <w:t>Vereador</w:t>
      </w:r>
    </w:p>
    <w:p w14:paraId="319A5B07" w14:textId="77777777" w:rsidR="003F38BD" w:rsidRDefault="003F38BD" w:rsidP="003F38BD">
      <w:pPr>
        <w:jc w:val="center"/>
      </w:pPr>
    </w:p>
    <w:p w14:paraId="6982E716" w14:textId="77777777" w:rsidR="003F38BD" w:rsidRDefault="003F38BD" w:rsidP="003F38BD">
      <w:pPr>
        <w:jc w:val="center"/>
      </w:pPr>
    </w:p>
    <w:p w14:paraId="301610C9" w14:textId="77777777" w:rsidR="003F38BD" w:rsidRDefault="003F38BD" w:rsidP="003F38BD">
      <w:pPr>
        <w:jc w:val="center"/>
      </w:pPr>
    </w:p>
    <w:p w14:paraId="49CB35B9" w14:textId="77777777" w:rsidR="00EA69EC" w:rsidRDefault="00EA69EC" w:rsidP="00EA69EC">
      <w:pPr>
        <w:jc w:val="both"/>
      </w:pPr>
    </w:p>
    <w:p w14:paraId="1B7B6049" w14:textId="6559EB5E" w:rsidR="0054514E" w:rsidRPr="00ED701E" w:rsidRDefault="0054514E" w:rsidP="00ED701E"/>
    <w:sectPr w:rsidR="0054514E" w:rsidRPr="00ED701E" w:rsidSect="002B26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8DFEF" w14:textId="77777777" w:rsidR="002B2690" w:rsidRDefault="002B2690" w:rsidP="00212EA4">
      <w:pPr>
        <w:spacing w:after="0" w:line="240" w:lineRule="auto"/>
      </w:pPr>
      <w:r>
        <w:separator/>
      </w:r>
    </w:p>
  </w:endnote>
  <w:endnote w:type="continuationSeparator" w:id="0">
    <w:p w14:paraId="7C593612" w14:textId="77777777" w:rsidR="002B2690" w:rsidRDefault="002B2690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B9352" w14:textId="77777777" w:rsidR="00AE1918" w:rsidRDefault="00AE19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C0E5" w14:textId="77777777" w:rsidR="00AE1918" w:rsidRDefault="00AE19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DB36D" w14:textId="77777777" w:rsidR="002B2690" w:rsidRDefault="002B2690" w:rsidP="00212EA4">
      <w:pPr>
        <w:spacing w:after="0" w:line="240" w:lineRule="auto"/>
      </w:pPr>
      <w:r>
        <w:separator/>
      </w:r>
    </w:p>
  </w:footnote>
  <w:footnote w:type="continuationSeparator" w:id="0">
    <w:p w14:paraId="25B412F2" w14:textId="77777777" w:rsidR="002B2690" w:rsidRDefault="002B2690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D33EC" w14:textId="77777777" w:rsidR="00AE1918" w:rsidRDefault="00AE19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B3B5" w14:textId="77777777" w:rsidR="000E6B42" w:rsidRDefault="00000000" w:rsidP="006148FC">
    <w:pPr>
      <w:pStyle w:val="Cabealho"/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74089957" r:id="rId2"/>
      </w:object>
    </w:r>
    <w:r w:rsidR="0067413D">
      <w:t xml:space="preserve">                                  </w:t>
    </w:r>
  </w:p>
  <w:p w14:paraId="4AFEDEBA" w14:textId="77777777" w:rsidR="000E6B42" w:rsidRDefault="000E6B42" w:rsidP="006148FC">
    <w:pPr>
      <w:pStyle w:val="Cabealho"/>
    </w:pPr>
  </w:p>
  <w:p w14:paraId="2EB35359" w14:textId="77777777" w:rsidR="000E6B42" w:rsidRDefault="0067413D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F3A8D" w14:textId="77777777" w:rsidR="00AE1918" w:rsidRDefault="00AE19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57387"/>
    <w:rsid w:val="00063B54"/>
    <w:rsid w:val="000A0DC2"/>
    <w:rsid w:val="000E6B42"/>
    <w:rsid w:val="001105BB"/>
    <w:rsid w:val="00154271"/>
    <w:rsid w:val="00212EA4"/>
    <w:rsid w:val="00231F50"/>
    <w:rsid w:val="00265A90"/>
    <w:rsid w:val="002942EE"/>
    <w:rsid w:val="002B2690"/>
    <w:rsid w:val="002C148D"/>
    <w:rsid w:val="003205FC"/>
    <w:rsid w:val="003264A3"/>
    <w:rsid w:val="0032677A"/>
    <w:rsid w:val="00344611"/>
    <w:rsid w:val="003924E5"/>
    <w:rsid w:val="003F38BD"/>
    <w:rsid w:val="00457D47"/>
    <w:rsid w:val="004A389A"/>
    <w:rsid w:val="004B3DED"/>
    <w:rsid w:val="004C28E3"/>
    <w:rsid w:val="004F1AC3"/>
    <w:rsid w:val="00532E7C"/>
    <w:rsid w:val="0054514E"/>
    <w:rsid w:val="00585CB5"/>
    <w:rsid w:val="005E039F"/>
    <w:rsid w:val="00636569"/>
    <w:rsid w:val="00643550"/>
    <w:rsid w:val="0067413D"/>
    <w:rsid w:val="006C2E67"/>
    <w:rsid w:val="00731667"/>
    <w:rsid w:val="0074495E"/>
    <w:rsid w:val="00751631"/>
    <w:rsid w:val="007A49AD"/>
    <w:rsid w:val="007C083E"/>
    <w:rsid w:val="007C253A"/>
    <w:rsid w:val="00867CA7"/>
    <w:rsid w:val="00887575"/>
    <w:rsid w:val="008C3F84"/>
    <w:rsid w:val="0093503C"/>
    <w:rsid w:val="00A5640D"/>
    <w:rsid w:val="00A70139"/>
    <w:rsid w:val="00AE1918"/>
    <w:rsid w:val="00B15E7C"/>
    <w:rsid w:val="00B5712E"/>
    <w:rsid w:val="00B615FC"/>
    <w:rsid w:val="00BE64DF"/>
    <w:rsid w:val="00C259B9"/>
    <w:rsid w:val="00C631FD"/>
    <w:rsid w:val="00C7569C"/>
    <w:rsid w:val="00CA207D"/>
    <w:rsid w:val="00D61E6B"/>
    <w:rsid w:val="00D94AF0"/>
    <w:rsid w:val="00DC4C1F"/>
    <w:rsid w:val="00DD2A16"/>
    <w:rsid w:val="00DF1AC8"/>
    <w:rsid w:val="00E70594"/>
    <w:rsid w:val="00EA2F63"/>
    <w:rsid w:val="00EA69EC"/>
    <w:rsid w:val="00EB01AD"/>
    <w:rsid w:val="00EB0EB7"/>
    <w:rsid w:val="00EB0F23"/>
    <w:rsid w:val="00ED701E"/>
    <w:rsid w:val="00EE0474"/>
    <w:rsid w:val="00F267F9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A69E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A69EC"/>
    <w:rPr>
      <w:rFonts w:eastAsia="Lucida Sans Unicode"/>
      <w:kern w:val="2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A69EC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69EC"/>
    <w:rPr>
      <w:rFonts w:eastAsia="Lucida Sans Unicode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4</cp:revision>
  <dcterms:created xsi:type="dcterms:W3CDTF">2024-03-25T16:51:00Z</dcterms:created>
  <dcterms:modified xsi:type="dcterms:W3CDTF">2024-04-08T17:00:00Z</dcterms:modified>
</cp:coreProperties>
</file>