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44791" w14:textId="47FAC14B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475D59">
        <w:rPr>
          <w:b/>
          <w:bCs/>
        </w:rPr>
        <w:t>7</w:t>
      </w:r>
      <w:r w:rsidR="00C970DB">
        <w:rPr>
          <w:b/>
          <w:bCs/>
        </w:rPr>
        <w:t>9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2E7E3C5A" w14:textId="344DE255" w:rsidR="00B13EE4" w:rsidRPr="00844957" w:rsidRDefault="00F41808" w:rsidP="00192A09">
      <w:pPr>
        <w:spacing w:after="0"/>
        <w:ind w:left="3969"/>
        <w:jc w:val="both"/>
        <w:rPr>
          <w:b/>
          <w:bCs/>
        </w:rPr>
      </w:pPr>
      <w:r w:rsidRPr="00F41808">
        <w:rPr>
          <w:b/>
          <w:bCs/>
        </w:rPr>
        <w:t>Institui o Programa Municipal Compreendendo os Transtornos Mentais</w:t>
      </w:r>
      <w:r w:rsidR="00EE51C8">
        <w:rPr>
          <w:b/>
          <w:bCs/>
        </w:rPr>
        <w:t xml:space="preserve"> e o Mutirão de avaliação psicológica</w:t>
      </w:r>
      <w:r w:rsidRPr="00F41808">
        <w:rPr>
          <w:b/>
          <w:bCs/>
        </w:rPr>
        <w:t xml:space="preserve"> no Município de Carmo da Mata</w:t>
      </w:r>
      <w:r>
        <w:rPr>
          <w:b/>
          <w:bCs/>
        </w:rPr>
        <w:t>.</w:t>
      </w:r>
    </w:p>
    <w:p w14:paraId="525DCD54" w14:textId="77777777" w:rsidR="00C853CA" w:rsidRPr="00844957" w:rsidRDefault="00C853CA" w:rsidP="007709A7">
      <w:pPr>
        <w:spacing w:after="0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6A030824" w14:textId="77777777" w:rsidR="007709A7" w:rsidRDefault="007709A7" w:rsidP="007709A7">
      <w:pPr>
        <w:spacing w:after="0"/>
        <w:jc w:val="both"/>
      </w:pPr>
    </w:p>
    <w:p w14:paraId="7FE1A30B" w14:textId="77777777" w:rsidR="00EE2AD9" w:rsidRDefault="00EE2AD9" w:rsidP="00EE2AD9">
      <w:pPr>
        <w:spacing w:after="0"/>
        <w:jc w:val="both"/>
      </w:pPr>
    </w:p>
    <w:p w14:paraId="1156A85D" w14:textId="77777777" w:rsidR="00F41808" w:rsidRDefault="00F41808" w:rsidP="00F41808">
      <w:pPr>
        <w:spacing w:after="0"/>
        <w:jc w:val="both"/>
      </w:pPr>
      <w:r>
        <w:t>Art. 1º Fica instituído o Programa Municipal Compreendendo os Transtornos Mentais no</w:t>
      </w:r>
    </w:p>
    <w:p w14:paraId="4485ACFC" w14:textId="77777777" w:rsidR="00F41808" w:rsidRDefault="00F41808" w:rsidP="00F41808">
      <w:pPr>
        <w:spacing w:after="0"/>
        <w:jc w:val="both"/>
      </w:pPr>
      <w:r>
        <w:t>Município de Carmo da Mata.</w:t>
      </w:r>
    </w:p>
    <w:p w14:paraId="37AF3D87" w14:textId="77777777" w:rsidR="00F41808" w:rsidRDefault="00F41808" w:rsidP="00F41808">
      <w:pPr>
        <w:spacing w:after="0"/>
        <w:jc w:val="both"/>
      </w:pPr>
    </w:p>
    <w:p w14:paraId="1BBA0B2D" w14:textId="61E3219B" w:rsidR="00F41808" w:rsidRDefault="00F41808" w:rsidP="00F41808">
      <w:pPr>
        <w:spacing w:after="0"/>
        <w:jc w:val="both"/>
      </w:pPr>
      <w:r>
        <w:t>Art. 2º São diretrizes do Programa:</w:t>
      </w:r>
    </w:p>
    <w:p w14:paraId="6BB020EF" w14:textId="09320E75" w:rsidR="00F41808" w:rsidRDefault="00F41808" w:rsidP="00F41808">
      <w:pPr>
        <w:spacing w:after="0"/>
        <w:jc w:val="both"/>
      </w:pPr>
      <w:r>
        <w:t>I - universalidade e equidade no acesso: garantir que todos os cidadãos tenham acesso igualitário a serviços de saúde mental;</w:t>
      </w:r>
    </w:p>
    <w:p w14:paraId="2B945204" w14:textId="0EB5B154" w:rsidR="00F41808" w:rsidRDefault="00F41808" w:rsidP="00F41808">
      <w:pPr>
        <w:spacing w:after="0"/>
        <w:jc w:val="both"/>
      </w:pPr>
      <w:r>
        <w:t>II - promoção da saúde e prevenção: desenvolver ações preventivas e de educação em saúde para a identificação precoce de transtornos mentais;</w:t>
      </w:r>
    </w:p>
    <w:p w14:paraId="19234988" w14:textId="35F5BFDF" w:rsidR="00F41808" w:rsidRDefault="00F41808" w:rsidP="00F41808">
      <w:pPr>
        <w:spacing w:after="0"/>
        <w:jc w:val="both"/>
      </w:pPr>
      <w:r>
        <w:t>III - capacitação e humanização do atendimento: promover a formação contínua dos profissionais e assegurar um atendimento acolhedor e qualificado;</w:t>
      </w:r>
    </w:p>
    <w:p w14:paraId="7C562AC8" w14:textId="02E4D991" w:rsidR="00F41808" w:rsidRDefault="00F41808" w:rsidP="00F41808">
      <w:pPr>
        <w:spacing w:after="0"/>
        <w:jc w:val="both"/>
      </w:pPr>
      <w:r>
        <w:t>IV - participação social e transparência: garantir a participação da comunidade no planejamento e avaliação do Programa e a divulgação acessível das informações sobre suas ações.</w:t>
      </w:r>
    </w:p>
    <w:p w14:paraId="27D82477" w14:textId="77777777" w:rsidR="00F41808" w:rsidRDefault="00F41808" w:rsidP="00F41808">
      <w:pPr>
        <w:spacing w:after="0"/>
        <w:jc w:val="both"/>
      </w:pPr>
    </w:p>
    <w:p w14:paraId="460C9961" w14:textId="1D1D7C5B" w:rsidR="00F41808" w:rsidRDefault="00F41808" w:rsidP="00F41808">
      <w:pPr>
        <w:spacing w:after="0"/>
        <w:jc w:val="both"/>
      </w:pPr>
      <w:r>
        <w:t>Art. 3º São objetivos do Programa:</w:t>
      </w:r>
    </w:p>
    <w:p w14:paraId="6C650736" w14:textId="77777777" w:rsidR="00F41808" w:rsidRDefault="00F41808" w:rsidP="00F41808">
      <w:pPr>
        <w:spacing w:after="0"/>
        <w:jc w:val="both"/>
      </w:pPr>
      <w:r>
        <w:t>I - realizar campanhas educativas para desmistificar preconceitos e promover o cuidado com a saúde mental;</w:t>
      </w:r>
    </w:p>
    <w:p w14:paraId="7AD28ECF" w14:textId="0CC4459B" w:rsidR="00F41808" w:rsidRDefault="00F41808" w:rsidP="00F41808">
      <w:pPr>
        <w:spacing w:after="0"/>
        <w:jc w:val="both"/>
      </w:pPr>
      <w:r>
        <w:t>II - capacitar profissionais da saúde, educação e assistência social para identificar e tratar transtornos mentais;</w:t>
      </w:r>
    </w:p>
    <w:p w14:paraId="7ABDA67D" w14:textId="73E2EEA2" w:rsidR="00F41808" w:rsidRDefault="00F41808" w:rsidP="00F41808">
      <w:pPr>
        <w:spacing w:after="0"/>
        <w:jc w:val="both"/>
      </w:pPr>
      <w:r>
        <w:t>III - oferecer atendimento psicológico e psiquiátrico humanizado por meio de centros de atendimento psicossocial localizados em áreas estratégicas;</w:t>
      </w:r>
    </w:p>
    <w:p w14:paraId="58A8FD06" w14:textId="77777777" w:rsidR="00F41808" w:rsidRDefault="00F41808" w:rsidP="00F41808">
      <w:pPr>
        <w:spacing w:after="0"/>
        <w:jc w:val="both"/>
      </w:pPr>
      <w:r>
        <w:t>IV - promover a criação de canais de suporte psicológico de fácil acesso à população;</w:t>
      </w:r>
    </w:p>
    <w:p w14:paraId="65FFB382" w14:textId="2D95DB7E" w:rsidR="00F41808" w:rsidRDefault="00F41808" w:rsidP="00F41808">
      <w:pPr>
        <w:spacing w:after="0"/>
        <w:jc w:val="both"/>
      </w:pPr>
      <w:r>
        <w:t>V - fomentar parcerias com instituições para a realização de pesquisas e implementação de práticas inovadoras;</w:t>
      </w:r>
    </w:p>
    <w:p w14:paraId="616DABB3" w14:textId="7D2F2527" w:rsidR="00F41808" w:rsidRDefault="00F41808" w:rsidP="00F41808">
      <w:pPr>
        <w:spacing w:after="0"/>
        <w:jc w:val="both"/>
      </w:pPr>
      <w:r>
        <w:t>VI - incentivar a prática de atividades físicas, culturais e sociais, bem como a terapias específicas, como forma de promoção do bem-estar mental e emocional.</w:t>
      </w:r>
    </w:p>
    <w:p w14:paraId="687F698D" w14:textId="77777777" w:rsidR="00F41808" w:rsidRDefault="00F41808" w:rsidP="00F41808">
      <w:pPr>
        <w:spacing w:after="0"/>
        <w:jc w:val="both"/>
      </w:pPr>
    </w:p>
    <w:p w14:paraId="32D6599F" w14:textId="636B0DFC" w:rsidR="00EE51C8" w:rsidRDefault="00EE51C8" w:rsidP="00EE51C8">
      <w:pPr>
        <w:spacing w:after="0"/>
        <w:jc w:val="both"/>
      </w:pPr>
      <w:r>
        <w:t xml:space="preserve">Art. </w:t>
      </w:r>
      <w:r>
        <w:t>4</w:t>
      </w:r>
      <w:r>
        <w:t xml:space="preserve">° Fica estabelecida a implantação do </w:t>
      </w:r>
      <w:r>
        <w:t xml:space="preserve">mutirão de avaliação psicológica de crianças e adolescentes </w:t>
      </w:r>
      <w:r>
        <w:t>nas escolas públicas municipais</w:t>
      </w:r>
      <w:r>
        <w:t>, com o</w:t>
      </w:r>
      <w:r>
        <w:t xml:space="preserve"> objetivo </w:t>
      </w:r>
      <w:r>
        <w:t xml:space="preserve">de </w:t>
      </w:r>
      <w:r>
        <w:t>identificar, prevenir e tratar questões psicológicas que possam afetar o desenvolvimento educacional e social dos estudantes.</w:t>
      </w:r>
    </w:p>
    <w:p w14:paraId="4AA6A34F" w14:textId="77777777" w:rsidR="00EE51C8" w:rsidRDefault="00EE51C8" w:rsidP="00EE51C8">
      <w:pPr>
        <w:spacing w:after="0"/>
        <w:jc w:val="both"/>
      </w:pPr>
    </w:p>
    <w:p w14:paraId="6438EDD8" w14:textId="5DB6E72F" w:rsidR="00EE51C8" w:rsidRDefault="00EE51C8" w:rsidP="00EE51C8">
      <w:pPr>
        <w:spacing w:after="0"/>
        <w:jc w:val="both"/>
      </w:pPr>
      <w:r>
        <w:t xml:space="preserve">Art. </w:t>
      </w:r>
      <w:r>
        <w:t>5</w:t>
      </w:r>
      <w:r>
        <w:t>º O Mutirão de Avaliação Psicológica será guiado pelas seguintes diretrizes:</w:t>
      </w:r>
    </w:p>
    <w:p w14:paraId="77096370" w14:textId="7253C25A" w:rsidR="00EE51C8" w:rsidRDefault="00EE51C8" w:rsidP="00EE51C8">
      <w:pPr>
        <w:spacing w:after="0"/>
        <w:jc w:val="both"/>
      </w:pPr>
      <w:r>
        <w:t>I - triagem inicial para identificação de estudantes que necessitem de avaliação psicológica e acompanhamento;</w:t>
      </w:r>
    </w:p>
    <w:p w14:paraId="3E38B613" w14:textId="46E8CD02" w:rsidR="00EE51C8" w:rsidRDefault="00EE51C8" w:rsidP="00EE51C8">
      <w:pPr>
        <w:spacing w:after="0"/>
        <w:jc w:val="both"/>
      </w:pPr>
      <w:r>
        <w:t xml:space="preserve">I - realização do Mutirão </w:t>
      </w:r>
      <w:r>
        <w:t xml:space="preserve">por equipe </w:t>
      </w:r>
      <w:r>
        <w:t>compostas por psicólogos, pedagogos, psicopedagogos, assistentes sociais e outros profissionais da saúde e educação</w:t>
      </w:r>
      <w:r>
        <w:t>;</w:t>
      </w:r>
    </w:p>
    <w:p w14:paraId="20ADD072" w14:textId="369610F2" w:rsidR="00EE51C8" w:rsidRDefault="00EE51C8" w:rsidP="00EE51C8">
      <w:pPr>
        <w:spacing w:after="0"/>
        <w:jc w:val="both"/>
      </w:pPr>
      <w:r>
        <w:t>III - parcerias com instituições especializadas para apoio técnico e operacional ao mutirão</w:t>
      </w:r>
      <w:r>
        <w:t>;</w:t>
      </w:r>
    </w:p>
    <w:p w14:paraId="47225B36" w14:textId="40EF721C" w:rsidR="00EE51C8" w:rsidRDefault="00EE51C8" w:rsidP="00EE51C8">
      <w:pPr>
        <w:spacing w:after="0"/>
        <w:jc w:val="both"/>
      </w:pPr>
      <w:r>
        <w:lastRenderedPageBreak/>
        <w:t xml:space="preserve">IV - </w:t>
      </w:r>
      <w:r>
        <w:t>o</w:t>
      </w:r>
      <w:r>
        <w:t>ferecimento de cursos e workshops para capacitação dos professores na identificação de sinais de dificuldades emocionais e comportamentais nos alunos</w:t>
      </w:r>
      <w:r>
        <w:t>;</w:t>
      </w:r>
    </w:p>
    <w:p w14:paraId="0C12107F" w14:textId="77777777" w:rsidR="00EE51C8" w:rsidRDefault="00EE51C8" w:rsidP="00EE51C8">
      <w:pPr>
        <w:spacing w:after="0"/>
        <w:jc w:val="both"/>
      </w:pPr>
      <w:r>
        <w:t>V - sensibilização da comunidade escolar por meio da promoção de ações que envolvam pais,</w:t>
      </w:r>
    </w:p>
    <w:p w14:paraId="2C0F7E80" w14:textId="77777777" w:rsidR="00EE51C8" w:rsidRDefault="00EE51C8" w:rsidP="00EE51C8">
      <w:pPr>
        <w:spacing w:after="0"/>
        <w:jc w:val="both"/>
      </w:pPr>
      <w:r>
        <w:t>responsáveis e a comunidade escolar na conscientização sobre a importância da saúde mental.</w:t>
      </w:r>
    </w:p>
    <w:p w14:paraId="4ACC3045" w14:textId="77777777" w:rsidR="00EE51C8" w:rsidRDefault="00EE51C8" w:rsidP="00EE51C8">
      <w:pPr>
        <w:spacing w:after="0"/>
        <w:jc w:val="both"/>
      </w:pPr>
    </w:p>
    <w:p w14:paraId="6974CE56" w14:textId="2F720F02" w:rsidR="00EE51C8" w:rsidRDefault="00EE51C8" w:rsidP="00EE51C8">
      <w:pPr>
        <w:spacing w:after="0"/>
        <w:jc w:val="both"/>
      </w:pPr>
      <w:r>
        <w:t xml:space="preserve">Art. </w:t>
      </w:r>
      <w:r>
        <w:t>6</w:t>
      </w:r>
      <w:r>
        <w:t xml:space="preserve">º Em caso de identificação de </w:t>
      </w:r>
      <w:r>
        <w:t>necessidade de acompanhamento, a criança ou</w:t>
      </w:r>
      <w:r>
        <w:t xml:space="preserve"> adolescente ser</w:t>
      </w:r>
      <w:r>
        <w:t>á</w:t>
      </w:r>
      <w:r>
        <w:t xml:space="preserve"> encaminhados para </w:t>
      </w:r>
      <w:r>
        <w:t>equipe</w:t>
      </w:r>
      <w:r>
        <w:t xml:space="preserve"> multidisciplinar</w:t>
      </w:r>
      <w:r>
        <w:t>, nos termos do regulamento</w:t>
      </w:r>
      <w:r>
        <w:t>.</w:t>
      </w:r>
    </w:p>
    <w:p w14:paraId="411CB147" w14:textId="6775CFA8" w:rsidR="00EE51C8" w:rsidRDefault="00EE51C8" w:rsidP="00EE51C8">
      <w:pPr>
        <w:spacing w:after="0"/>
        <w:jc w:val="both"/>
      </w:pPr>
      <w:r>
        <w:t>Parágrafo único</w:t>
      </w:r>
      <w:r>
        <w:t xml:space="preserve">. </w:t>
      </w:r>
      <w:r>
        <w:t xml:space="preserve">O atendimento multidisciplinar será realizado </w:t>
      </w:r>
      <w:r>
        <w:t>por</w:t>
      </w:r>
      <w:r>
        <w:t xml:space="preserve"> profissionais </w:t>
      </w:r>
      <w:r>
        <w:t>de áreas de atuação importantes para o tratamento da criança ou adolescente, conforme regulamento</w:t>
      </w:r>
      <w:r>
        <w:t>.</w:t>
      </w:r>
    </w:p>
    <w:p w14:paraId="3A86902F" w14:textId="77777777" w:rsidR="00EE51C8" w:rsidRDefault="00EE51C8" w:rsidP="00EE51C8">
      <w:pPr>
        <w:spacing w:after="0"/>
        <w:jc w:val="both"/>
      </w:pPr>
    </w:p>
    <w:p w14:paraId="04C9CA30" w14:textId="4495668A" w:rsidR="00EE51C8" w:rsidRDefault="00EE51C8" w:rsidP="00EE51C8">
      <w:pPr>
        <w:spacing w:after="0"/>
        <w:jc w:val="both"/>
      </w:pPr>
      <w:r>
        <w:t xml:space="preserve">Art. </w:t>
      </w:r>
      <w:r>
        <w:t>7</w:t>
      </w:r>
      <w:r>
        <w:t xml:space="preserve">º A organização do </w:t>
      </w:r>
      <w:r>
        <w:t>m</w:t>
      </w:r>
      <w:r>
        <w:t>utirão se dará da seguinte forma:</w:t>
      </w:r>
    </w:p>
    <w:p w14:paraId="4C5E3B4D" w14:textId="2F89A8B1" w:rsidR="00EE51C8" w:rsidRDefault="00EE51C8" w:rsidP="00EE51C8">
      <w:pPr>
        <w:spacing w:after="0"/>
        <w:jc w:val="both"/>
      </w:pPr>
      <w:r>
        <w:t xml:space="preserve">I - o </w:t>
      </w:r>
      <w:r>
        <w:t xml:space="preserve">mutirão de avaliação psicológica </w:t>
      </w:r>
      <w:r>
        <w:t xml:space="preserve">ocorrerá anualmente, preferencialmente nos meses de março e abril, com duração suficiente para atender </w:t>
      </w:r>
      <w:r>
        <w:t xml:space="preserve">a </w:t>
      </w:r>
      <w:r>
        <w:t>todas as unidades escolares.</w:t>
      </w:r>
    </w:p>
    <w:p w14:paraId="169E9208" w14:textId="0EA17D15" w:rsidR="00EE51C8" w:rsidRDefault="00EE51C8" w:rsidP="00EE51C8">
      <w:pPr>
        <w:spacing w:after="0"/>
        <w:jc w:val="both"/>
      </w:pPr>
      <w:r>
        <w:t xml:space="preserve">II </w:t>
      </w:r>
      <w:r>
        <w:t xml:space="preserve">- </w:t>
      </w:r>
      <w:r>
        <w:t>ao final de cada mutirão, será elaborado um relatório com os resultados obtidos e recomendações para intervenções futuras.</w:t>
      </w:r>
    </w:p>
    <w:p w14:paraId="430C6076" w14:textId="77777777" w:rsidR="00EE51C8" w:rsidRDefault="00EE51C8" w:rsidP="00F41808">
      <w:pPr>
        <w:spacing w:after="0"/>
        <w:jc w:val="both"/>
      </w:pPr>
    </w:p>
    <w:p w14:paraId="2A63CD65" w14:textId="1A7B38BF" w:rsidR="008722C3" w:rsidRDefault="00F41808" w:rsidP="00F41808">
      <w:pPr>
        <w:spacing w:after="0"/>
        <w:jc w:val="both"/>
      </w:pPr>
      <w:r>
        <w:t xml:space="preserve">Art. </w:t>
      </w:r>
      <w:r w:rsidR="00EE51C8">
        <w:t>8</w:t>
      </w:r>
      <w:r>
        <w:t xml:space="preserve">º </w:t>
      </w:r>
      <w:r w:rsidR="008722C3">
        <w:t>O Poder Executivo regulamentará a aplicação desta Lei</w:t>
      </w:r>
      <w:r w:rsidR="00EE51C8">
        <w:t xml:space="preserve"> no que couber</w:t>
      </w:r>
      <w:r w:rsidR="008722C3">
        <w:t>.</w:t>
      </w:r>
    </w:p>
    <w:p w14:paraId="051DF772" w14:textId="77777777" w:rsidR="008722C3" w:rsidRDefault="008722C3" w:rsidP="00F41808">
      <w:pPr>
        <w:spacing w:after="0"/>
        <w:jc w:val="both"/>
      </w:pPr>
    </w:p>
    <w:p w14:paraId="468F6F9B" w14:textId="29C96B8D" w:rsidR="00F41808" w:rsidRDefault="008722C3" w:rsidP="00F41808">
      <w:pPr>
        <w:spacing w:after="0"/>
        <w:jc w:val="both"/>
      </w:pPr>
      <w:r>
        <w:t xml:space="preserve">Art. </w:t>
      </w:r>
      <w:r w:rsidR="00EE51C8">
        <w:t>9</w:t>
      </w:r>
      <w:r>
        <w:t xml:space="preserve">º </w:t>
      </w:r>
      <w:r w:rsidR="00F41808">
        <w:t>As despesas decorrentes da execução desta Lei correrão por conta das dotações</w:t>
      </w:r>
    </w:p>
    <w:p w14:paraId="07B979B2" w14:textId="77777777" w:rsidR="00F41808" w:rsidRDefault="00F41808" w:rsidP="00F41808">
      <w:pPr>
        <w:spacing w:after="0"/>
        <w:jc w:val="both"/>
      </w:pPr>
      <w:r>
        <w:t>orçamentárias próprias, suplementadas se necessário.</w:t>
      </w:r>
    </w:p>
    <w:p w14:paraId="351218EC" w14:textId="77777777" w:rsidR="00F41808" w:rsidRDefault="00F41808" w:rsidP="00F41808">
      <w:pPr>
        <w:spacing w:after="0"/>
        <w:jc w:val="both"/>
      </w:pPr>
    </w:p>
    <w:p w14:paraId="717E5E81" w14:textId="315494B7" w:rsidR="00F41808" w:rsidRDefault="00F41808" w:rsidP="00F41808">
      <w:pPr>
        <w:spacing w:after="0"/>
        <w:jc w:val="both"/>
      </w:pPr>
      <w:r>
        <w:t xml:space="preserve">Art. </w:t>
      </w:r>
      <w:r w:rsidR="00EE51C8">
        <w:t>10</w:t>
      </w:r>
      <w:r>
        <w:t>º Esta Lei entra em vigor na data da sua publicação.</w:t>
      </w:r>
    </w:p>
    <w:p w14:paraId="5884A3D6" w14:textId="77777777" w:rsidR="00F41808" w:rsidRDefault="00F41808" w:rsidP="00F41808">
      <w:pPr>
        <w:spacing w:after="0"/>
        <w:jc w:val="both"/>
      </w:pPr>
    </w:p>
    <w:p w14:paraId="7EF557BD" w14:textId="361D4240" w:rsidR="00B13EE4" w:rsidRDefault="00B13EE4" w:rsidP="007709A7">
      <w:pPr>
        <w:spacing w:after="0"/>
        <w:jc w:val="right"/>
      </w:pPr>
      <w:r>
        <w:t xml:space="preserve">Sala das Sessões, </w:t>
      </w:r>
      <w:r w:rsidR="00F41808">
        <w:t>07</w:t>
      </w:r>
      <w:r w:rsidR="004C49F6">
        <w:t xml:space="preserve"> de novembro</w:t>
      </w:r>
      <w:r w:rsidR="00133354">
        <w:t xml:space="preserve"> de </w:t>
      </w:r>
      <w:r>
        <w:t>2024.</w:t>
      </w:r>
    </w:p>
    <w:p w14:paraId="2533F80E" w14:textId="77777777" w:rsidR="00B13EE4" w:rsidRDefault="00B13EE4" w:rsidP="007709A7">
      <w:pPr>
        <w:spacing w:after="0"/>
        <w:jc w:val="both"/>
      </w:pPr>
    </w:p>
    <w:p w14:paraId="3CB6202E" w14:textId="77777777" w:rsidR="00475D59" w:rsidRDefault="00475D59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6BE1C822" w14:textId="26188EDF" w:rsidR="00B00EE3" w:rsidRDefault="00B13EE4" w:rsidP="00844957">
      <w:pPr>
        <w:spacing w:after="0"/>
        <w:jc w:val="center"/>
      </w:pPr>
      <w:r w:rsidRPr="00B13EE4">
        <w:rPr>
          <w:b/>
          <w:bCs/>
        </w:rPr>
        <w:t>Vereador</w:t>
      </w:r>
      <w:r w:rsidR="00C853CA">
        <w:br w:type="page"/>
      </w:r>
    </w:p>
    <w:p w14:paraId="455F20D0" w14:textId="77777777" w:rsidR="00C853CA" w:rsidRDefault="00C853CA" w:rsidP="007709A7">
      <w:pPr>
        <w:spacing w:after="0" w:line="240" w:lineRule="auto"/>
      </w:pP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FE5778E" w14:textId="77777777" w:rsidR="00844957" w:rsidRDefault="00B13EE4" w:rsidP="0084495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187F2488" w14:textId="77777777" w:rsidR="00844957" w:rsidRDefault="00844957" w:rsidP="00844957">
      <w:pPr>
        <w:spacing w:after="0"/>
        <w:ind w:firstLine="851"/>
        <w:jc w:val="both"/>
      </w:pPr>
    </w:p>
    <w:p w14:paraId="765BB79B" w14:textId="342A217A" w:rsidR="004C49F6" w:rsidRDefault="00F41808" w:rsidP="00192A09">
      <w:pPr>
        <w:spacing w:after="0"/>
        <w:ind w:firstLine="851"/>
        <w:jc w:val="both"/>
      </w:pPr>
      <w:r w:rsidRPr="00F41808">
        <w:t>A saúde mental é uma preocupação crescente, com o aumento de casos de transtornos como depressão e ansiedade, demandando políticas públicas eficazes. O Programa Municipal Compreendendo os Transtornos Mentais visa enfrentar essa realidade por meio de ações de conscientização, prevenção e tratamento, incluindo campanhas educativas, capacitação de profissionais e a criação de centros de atendimento psicossocial. Parcerias e a promoção de atividades físicas e culturais complementarão o programa, tornando os serviços mais acessíveis e humanizados. O projeto reforça o compromisso do município com a saúde integral de seus cidadãos.</w:t>
      </w:r>
    </w:p>
    <w:p w14:paraId="28B373C4" w14:textId="77777777" w:rsidR="00F41808" w:rsidRDefault="00F41808" w:rsidP="00192A09">
      <w:pPr>
        <w:spacing w:after="0"/>
        <w:ind w:firstLine="851"/>
        <w:jc w:val="both"/>
      </w:pPr>
    </w:p>
    <w:p w14:paraId="655A5279" w14:textId="4FDDBB9F" w:rsidR="00B9466D" w:rsidRDefault="00B9466D" w:rsidP="005135F2">
      <w:pPr>
        <w:spacing w:after="0"/>
        <w:ind w:firstLine="851"/>
        <w:jc w:val="both"/>
      </w:pPr>
      <w:r>
        <w:t>Assim sendo, solicito dos nobres pares que aprovem a matéria nesta Casa Legislativa.</w:t>
      </w: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02DE8743" w:rsidR="00133354" w:rsidRDefault="00133354" w:rsidP="00133354">
      <w:pPr>
        <w:spacing w:after="0"/>
        <w:jc w:val="right"/>
      </w:pPr>
      <w:r>
        <w:t xml:space="preserve">Sala das Sessões, </w:t>
      </w:r>
      <w:r w:rsidR="00F41808">
        <w:t>07</w:t>
      </w:r>
      <w:r w:rsidR="004C49F6">
        <w:t xml:space="preserve"> de novembro </w:t>
      </w:r>
      <w:r>
        <w:t>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97B0F" w14:textId="77777777" w:rsidR="00BE5588" w:rsidRDefault="00BE5588" w:rsidP="00212EA4">
      <w:pPr>
        <w:spacing w:after="0" w:line="240" w:lineRule="auto"/>
      </w:pPr>
      <w:r>
        <w:separator/>
      </w:r>
    </w:p>
  </w:endnote>
  <w:endnote w:type="continuationSeparator" w:id="0">
    <w:p w14:paraId="0225D3FA" w14:textId="77777777" w:rsidR="00BE5588" w:rsidRDefault="00BE5588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1A1C" w14:textId="77777777" w:rsidR="00BE5588" w:rsidRDefault="00BE5588" w:rsidP="00212EA4">
      <w:pPr>
        <w:spacing w:after="0" w:line="240" w:lineRule="auto"/>
      </w:pPr>
      <w:r>
        <w:separator/>
      </w:r>
    </w:p>
  </w:footnote>
  <w:footnote w:type="continuationSeparator" w:id="0">
    <w:p w14:paraId="738BBCF0" w14:textId="77777777" w:rsidR="00BE5588" w:rsidRDefault="00BE5588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92565876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758"/>
    <w:multiLevelType w:val="hybridMultilevel"/>
    <w:tmpl w:val="24F89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797"/>
    <w:multiLevelType w:val="hybridMultilevel"/>
    <w:tmpl w:val="11D434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478"/>
    <w:multiLevelType w:val="hybridMultilevel"/>
    <w:tmpl w:val="72F6B2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2C2"/>
    <w:multiLevelType w:val="hybridMultilevel"/>
    <w:tmpl w:val="0D20D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490"/>
    <w:multiLevelType w:val="hybridMultilevel"/>
    <w:tmpl w:val="72F6B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4"/>
  </w:num>
  <w:num w:numId="3" w16cid:durableId="938568244">
    <w:abstractNumId w:val="16"/>
  </w:num>
  <w:num w:numId="4" w16cid:durableId="715860278">
    <w:abstractNumId w:val="14"/>
  </w:num>
  <w:num w:numId="5" w16cid:durableId="1340304343">
    <w:abstractNumId w:val="15"/>
  </w:num>
  <w:num w:numId="6" w16cid:durableId="1553690283">
    <w:abstractNumId w:val="17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263606549">
    <w:abstractNumId w:val="8"/>
  </w:num>
  <w:num w:numId="15" w16cid:durableId="228615712">
    <w:abstractNumId w:val="12"/>
  </w:num>
  <w:num w:numId="16" w16cid:durableId="1159806210">
    <w:abstractNumId w:val="7"/>
  </w:num>
  <w:num w:numId="17" w16cid:durableId="654455625">
    <w:abstractNumId w:val="0"/>
  </w:num>
  <w:num w:numId="18" w16cid:durableId="12415387">
    <w:abstractNumId w:val="3"/>
  </w:num>
  <w:num w:numId="19" w16cid:durableId="1126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57387"/>
    <w:rsid w:val="000608F0"/>
    <w:rsid w:val="000625BB"/>
    <w:rsid w:val="00063B54"/>
    <w:rsid w:val="00083757"/>
    <w:rsid w:val="000924B9"/>
    <w:rsid w:val="000A0DC2"/>
    <w:rsid w:val="000A2E0F"/>
    <w:rsid w:val="000C2E11"/>
    <w:rsid w:val="000D2CC2"/>
    <w:rsid w:val="000E6B42"/>
    <w:rsid w:val="000F1A2C"/>
    <w:rsid w:val="000F36C5"/>
    <w:rsid w:val="001105BB"/>
    <w:rsid w:val="00133354"/>
    <w:rsid w:val="00147E42"/>
    <w:rsid w:val="00154271"/>
    <w:rsid w:val="00192A09"/>
    <w:rsid w:val="001F5BD8"/>
    <w:rsid w:val="001F6B97"/>
    <w:rsid w:val="00212EA4"/>
    <w:rsid w:val="0022488F"/>
    <w:rsid w:val="00234548"/>
    <w:rsid w:val="00234BF0"/>
    <w:rsid w:val="00236E9D"/>
    <w:rsid w:val="0024491A"/>
    <w:rsid w:val="0024591C"/>
    <w:rsid w:val="00254DD3"/>
    <w:rsid w:val="00265A90"/>
    <w:rsid w:val="00293EFB"/>
    <w:rsid w:val="002942EE"/>
    <w:rsid w:val="002A568E"/>
    <w:rsid w:val="002B1653"/>
    <w:rsid w:val="002C148D"/>
    <w:rsid w:val="002C7E84"/>
    <w:rsid w:val="003025FA"/>
    <w:rsid w:val="003205FC"/>
    <w:rsid w:val="003264A3"/>
    <w:rsid w:val="0032677A"/>
    <w:rsid w:val="00344611"/>
    <w:rsid w:val="00375A1B"/>
    <w:rsid w:val="00377775"/>
    <w:rsid w:val="003924E5"/>
    <w:rsid w:val="003C3B65"/>
    <w:rsid w:val="003C4979"/>
    <w:rsid w:val="003D14D5"/>
    <w:rsid w:val="0041410E"/>
    <w:rsid w:val="004446B3"/>
    <w:rsid w:val="00457D47"/>
    <w:rsid w:val="004704E0"/>
    <w:rsid w:val="0047473D"/>
    <w:rsid w:val="00475D59"/>
    <w:rsid w:val="00496C59"/>
    <w:rsid w:val="004A389A"/>
    <w:rsid w:val="004A5E1D"/>
    <w:rsid w:val="004B3419"/>
    <w:rsid w:val="004B3DED"/>
    <w:rsid w:val="004B7022"/>
    <w:rsid w:val="004C28E3"/>
    <w:rsid w:val="004C49F6"/>
    <w:rsid w:val="004D7318"/>
    <w:rsid w:val="004F1AC3"/>
    <w:rsid w:val="004F7BE4"/>
    <w:rsid w:val="005135F2"/>
    <w:rsid w:val="00532E7C"/>
    <w:rsid w:val="0054514E"/>
    <w:rsid w:val="00545BD8"/>
    <w:rsid w:val="00573931"/>
    <w:rsid w:val="00575DF4"/>
    <w:rsid w:val="00580D1D"/>
    <w:rsid w:val="00585CB5"/>
    <w:rsid w:val="0059061C"/>
    <w:rsid w:val="00603C5C"/>
    <w:rsid w:val="006068E9"/>
    <w:rsid w:val="00636569"/>
    <w:rsid w:val="00643550"/>
    <w:rsid w:val="00643F0E"/>
    <w:rsid w:val="00673F02"/>
    <w:rsid w:val="0067413D"/>
    <w:rsid w:val="0068023B"/>
    <w:rsid w:val="006B6AF0"/>
    <w:rsid w:val="006C2E67"/>
    <w:rsid w:val="006D6549"/>
    <w:rsid w:val="00731667"/>
    <w:rsid w:val="00743836"/>
    <w:rsid w:val="0074495E"/>
    <w:rsid w:val="00751631"/>
    <w:rsid w:val="00765D16"/>
    <w:rsid w:val="007709A7"/>
    <w:rsid w:val="00777218"/>
    <w:rsid w:val="007A49AD"/>
    <w:rsid w:val="007C083E"/>
    <w:rsid w:val="007C779E"/>
    <w:rsid w:val="007E30E8"/>
    <w:rsid w:val="007F348F"/>
    <w:rsid w:val="008050A8"/>
    <w:rsid w:val="00814A28"/>
    <w:rsid w:val="00816F54"/>
    <w:rsid w:val="0083385A"/>
    <w:rsid w:val="00837677"/>
    <w:rsid w:val="00844957"/>
    <w:rsid w:val="00867CA7"/>
    <w:rsid w:val="008722C3"/>
    <w:rsid w:val="00872B47"/>
    <w:rsid w:val="00887575"/>
    <w:rsid w:val="008C085A"/>
    <w:rsid w:val="008E2CC3"/>
    <w:rsid w:val="008E39B3"/>
    <w:rsid w:val="0093503C"/>
    <w:rsid w:val="00953326"/>
    <w:rsid w:val="00992714"/>
    <w:rsid w:val="009A4203"/>
    <w:rsid w:val="00A07863"/>
    <w:rsid w:val="00A5640D"/>
    <w:rsid w:val="00A70139"/>
    <w:rsid w:val="00A7591B"/>
    <w:rsid w:val="00A93CD7"/>
    <w:rsid w:val="00AB474E"/>
    <w:rsid w:val="00AB6A8B"/>
    <w:rsid w:val="00AE16A5"/>
    <w:rsid w:val="00AE1918"/>
    <w:rsid w:val="00AE1CC0"/>
    <w:rsid w:val="00B00EE3"/>
    <w:rsid w:val="00B13EE4"/>
    <w:rsid w:val="00B15E7C"/>
    <w:rsid w:val="00B41D5F"/>
    <w:rsid w:val="00B5712E"/>
    <w:rsid w:val="00B615FC"/>
    <w:rsid w:val="00B9466D"/>
    <w:rsid w:val="00BD09B8"/>
    <w:rsid w:val="00BE5588"/>
    <w:rsid w:val="00BE64DF"/>
    <w:rsid w:val="00BE7995"/>
    <w:rsid w:val="00BF4642"/>
    <w:rsid w:val="00C222FF"/>
    <w:rsid w:val="00C2531F"/>
    <w:rsid w:val="00C259B9"/>
    <w:rsid w:val="00C505BE"/>
    <w:rsid w:val="00C631FD"/>
    <w:rsid w:val="00C7569C"/>
    <w:rsid w:val="00C853CA"/>
    <w:rsid w:val="00C970DB"/>
    <w:rsid w:val="00CA207D"/>
    <w:rsid w:val="00CC2E06"/>
    <w:rsid w:val="00CE75E8"/>
    <w:rsid w:val="00CF27B7"/>
    <w:rsid w:val="00CF68B5"/>
    <w:rsid w:val="00D476D5"/>
    <w:rsid w:val="00D61E6B"/>
    <w:rsid w:val="00D6432C"/>
    <w:rsid w:val="00D83179"/>
    <w:rsid w:val="00D900DA"/>
    <w:rsid w:val="00D94AF0"/>
    <w:rsid w:val="00D95C43"/>
    <w:rsid w:val="00DA68C5"/>
    <w:rsid w:val="00DC4C1F"/>
    <w:rsid w:val="00DC7C05"/>
    <w:rsid w:val="00DD2A16"/>
    <w:rsid w:val="00DF1AC8"/>
    <w:rsid w:val="00E41288"/>
    <w:rsid w:val="00E70594"/>
    <w:rsid w:val="00EA2B6B"/>
    <w:rsid w:val="00EA2F63"/>
    <w:rsid w:val="00EB01AD"/>
    <w:rsid w:val="00EB0EB7"/>
    <w:rsid w:val="00EB0F23"/>
    <w:rsid w:val="00ED701E"/>
    <w:rsid w:val="00EE0474"/>
    <w:rsid w:val="00EE2AD9"/>
    <w:rsid w:val="00EE51C8"/>
    <w:rsid w:val="00F06538"/>
    <w:rsid w:val="00F173A8"/>
    <w:rsid w:val="00F2676E"/>
    <w:rsid w:val="00F267F9"/>
    <w:rsid w:val="00F41808"/>
    <w:rsid w:val="00F7382A"/>
    <w:rsid w:val="00F86630"/>
    <w:rsid w:val="00F95C42"/>
    <w:rsid w:val="00FB0F93"/>
    <w:rsid w:val="00FD06A8"/>
    <w:rsid w:val="00FE68E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5</cp:revision>
  <cp:lastPrinted>2024-11-07T13:55:00Z</cp:lastPrinted>
  <dcterms:created xsi:type="dcterms:W3CDTF">2024-11-07T13:52:00Z</dcterms:created>
  <dcterms:modified xsi:type="dcterms:W3CDTF">2024-11-08T13:12:00Z</dcterms:modified>
</cp:coreProperties>
</file>