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794A" w14:textId="77777777" w:rsidR="009B205A" w:rsidRPr="00E14155" w:rsidRDefault="009B205A" w:rsidP="00AE7337">
      <w:pPr>
        <w:pStyle w:val="Corpodetexto"/>
        <w:spacing w:before="2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BCD77F" w14:textId="6916E51E" w:rsidR="00100B09" w:rsidRPr="00E14155" w:rsidRDefault="00100B09" w:rsidP="002640A5">
      <w:pPr>
        <w:spacing w:line="276" w:lineRule="auto"/>
        <w:ind w:firstLine="567"/>
        <w:jc w:val="center"/>
        <w:rPr>
          <w:rFonts w:asciiTheme="minorHAnsi" w:hAnsiTheme="minorHAnsi" w:cstheme="minorHAnsi"/>
          <w:b/>
          <w:bCs/>
        </w:rPr>
      </w:pPr>
      <w:r w:rsidRPr="00E14155">
        <w:rPr>
          <w:rFonts w:asciiTheme="minorHAnsi" w:hAnsiTheme="minorHAnsi" w:cstheme="minorHAnsi"/>
          <w:b/>
          <w:bCs/>
        </w:rPr>
        <w:t xml:space="preserve">Projeto de Lei </w:t>
      </w:r>
      <w:r w:rsidR="00C73F84" w:rsidRPr="00E14155">
        <w:rPr>
          <w:rFonts w:asciiTheme="minorHAnsi" w:hAnsiTheme="minorHAnsi" w:cstheme="minorHAnsi"/>
          <w:b/>
          <w:bCs/>
        </w:rPr>
        <w:t>nº 1.89</w:t>
      </w:r>
      <w:r w:rsidR="00B95F16" w:rsidRPr="00E14155">
        <w:rPr>
          <w:rFonts w:asciiTheme="minorHAnsi" w:hAnsiTheme="minorHAnsi" w:cstheme="minorHAnsi"/>
          <w:b/>
          <w:bCs/>
        </w:rPr>
        <w:t>3</w:t>
      </w:r>
      <w:r w:rsidR="00C73F84" w:rsidRPr="00E14155">
        <w:rPr>
          <w:rFonts w:asciiTheme="minorHAnsi" w:hAnsiTheme="minorHAnsi" w:cstheme="minorHAnsi"/>
          <w:b/>
          <w:bCs/>
        </w:rPr>
        <w:t>/2025</w:t>
      </w:r>
      <w:r w:rsidRPr="00E1415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</w:t>
      </w:r>
    </w:p>
    <w:p w14:paraId="5C4C7311" w14:textId="77777777" w:rsidR="00100B09" w:rsidRPr="00E14155" w:rsidRDefault="00100B09" w:rsidP="00AE7337">
      <w:pPr>
        <w:spacing w:line="276" w:lineRule="auto"/>
        <w:ind w:left="4248"/>
        <w:jc w:val="both"/>
        <w:rPr>
          <w:rFonts w:asciiTheme="minorHAnsi" w:hAnsiTheme="minorHAnsi" w:cstheme="minorHAnsi"/>
          <w:b/>
          <w:bCs/>
        </w:rPr>
      </w:pPr>
    </w:p>
    <w:p w14:paraId="70BFDED6" w14:textId="4C05908D" w:rsidR="00100B09" w:rsidRPr="00E14155" w:rsidRDefault="00AE7337" w:rsidP="00AE7337">
      <w:pPr>
        <w:spacing w:line="276" w:lineRule="auto"/>
        <w:ind w:left="4536"/>
        <w:jc w:val="both"/>
        <w:rPr>
          <w:rFonts w:asciiTheme="minorHAnsi" w:hAnsiTheme="minorHAnsi" w:cstheme="minorHAnsi"/>
          <w:b/>
          <w:bCs/>
        </w:rPr>
      </w:pPr>
      <w:r w:rsidRPr="00E14155">
        <w:rPr>
          <w:rFonts w:asciiTheme="minorHAnsi" w:hAnsiTheme="minorHAnsi" w:cstheme="minorHAnsi"/>
          <w:b/>
          <w:bCs/>
        </w:rPr>
        <w:t>Cria a Política Municipal de Prevenção, Controle e Combate à Dengue</w:t>
      </w:r>
      <w:r w:rsidR="00736AA7" w:rsidRPr="00E14155">
        <w:rPr>
          <w:rFonts w:asciiTheme="minorHAnsi" w:hAnsiTheme="minorHAnsi" w:cstheme="minorHAnsi"/>
          <w:b/>
          <w:bCs/>
        </w:rPr>
        <w:t xml:space="preserve"> </w:t>
      </w:r>
      <w:r w:rsidR="000F39B6" w:rsidRPr="00E14155">
        <w:rPr>
          <w:rFonts w:asciiTheme="minorHAnsi" w:hAnsiTheme="minorHAnsi" w:cstheme="minorHAnsi"/>
          <w:b/>
          <w:bCs/>
        </w:rPr>
        <w:t xml:space="preserve">e doenças endêmicas </w:t>
      </w:r>
      <w:r w:rsidR="00736AA7" w:rsidRPr="00E14155">
        <w:rPr>
          <w:rFonts w:asciiTheme="minorHAnsi" w:hAnsiTheme="minorHAnsi" w:cstheme="minorHAnsi"/>
          <w:b/>
          <w:bCs/>
        </w:rPr>
        <w:t>e altera a Lei Municipal nº 1.479, de 23 de novembro de 2015</w:t>
      </w:r>
      <w:r w:rsidRPr="00E14155">
        <w:rPr>
          <w:rFonts w:asciiTheme="minorHAnsi" w:hAnsiTheme="minorHAnsi" w:cstheme="minorHAnsi"/>
          <w:b/>
          <w:bCs/>
        </w:rPr>
        <w:t>.</w:t>
      </w:r>
    </w:p>
    <w:p w14:paraId="7359EEB6" w14:textId="77777777" w:rsidR="00100B09" w:rsidRPr="00E14155" w:rsidRDefault="00100B09" w:rsidP="00AE733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83E296B" w14:textId="55572684" w:rsidR="00100B09" w:rsidRPr="00E14155" w:rsidRDefault="00100B09" w:rsidP="00AE7337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14155">
        <w:rPr>
          <w:rFonts w:asciiTheme="minorHAnsi" w:hAnsiTheme="minorHAnsi" w:cstheme="minorHAnsi"/>
          <w:b/>
        </w:rPr>
        <w:t>A Câmara Municipal de Carmo da Mata, Estado de Minas Gerais, decreta:</w:t>
      </w:r>
    </w:p>
    <w:p w14:paraId="18B1F4CC" w14:textId="77777777" w:rsidR="00100B09" w:rsidRPr="00E14155" w:rsidRDefault="00100B09" w:rsidP="00AE7337">
      <w:pPr>
        <w:pStyle w:val="Corpodetexto"/>
        <w:spacing w:line="276" w:lineRule="auto"/>
        <w:ind w:left="213"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5DC156B" w14:textId="765FF147" w:rsidR="00300D99" w:rsidRPr="00E14155" w:rsidRDefault="00300D99" w:rsidP="00300D9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14155">
        <w:rPr>
          <w:rFonts w:asciiTheme="minorHAnsi" w:hAnsiTheme="minorHAnsi" w:cstheme="minorHAnsi"/>
          <w:b/>
          <w:bCs/>
        </w:rPr>
        <w:t>CAPÍTULO I</w:t>
      </w:r>
    </w:p>
    <w:p w14:paraId="4D563BD9" w14:textId="34383456" w:rsidR="00300D99" w:rsidRPr="00E14155" w:rsidRDefault="000F7BCA" w:rsidP="00300D99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DISPOSIÇÕES INICIAIS</w:t>
      </w:r>
    </w:p>
    <w:p w14:paraId="3DFB74BD" w14:textId="77777777" w:rsidR="00300D99" w:rsidRPr="00E14155" w:rsidRDefault="00300D99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322F9F05" w14:textId="51DE9FE0" w:rsidR="00AE7337" w:rsidRPr="00E14155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Art. 1º - Fica criada a Política Municipal de Prevenção, Controle e Combate à Dengue</w:t>
      </w:r>
      <w:r w:rsidR="000F39B6" w:rsidRPr="00E14155">
        <w:rPr>
          <w:rFonts w:asciiTheme="minorHAnsi" w:hAnsiTheme="minorHAnsi" w:cstheme="minorHAnsi"/>
        </w:rPr>
        <w:t xml:space="preserve"> e doenças endêmicas</w:t>
      </w:r>
      <w:r w:rsidRPr="00E14155">
        <w:rPr>
          <w:rFonts w:asciiTheme="minorHAnsi" w:hAnsiTheme="minorHAnsi" w:cstheme="minorHAnsi"/>
        </w:rPr>
        <w:t>, com objetivo de estabelecer</w:t>
      </w:r>
      <w:r w:rsidR="00862AFA" w:rsidRPr="00E14155">
        <w:rPr>
          <w:rFonts w:asciiTheme="minorHAnsi" w:hAnsiTheme="minorHAnsi" w:cstheme="minorHAnsi"/>
        </w:rPr>
        <w:t xml:space="preserve"> </w:t>
      </w:r>
      <w:r w:rsidR="00862AFA" w:rsidRPr="00E14155">
        <w:rPr>
          <w:rFonts w:asciiTheme="minorHAnsi" w:hAnsiTheme="minorHAnsi" w:cstheme="minorHAnsi"/>
          <w:color w:val="FF0000"/>
        </w:rPr>
        <w:t>diretrizes</w:t>
      </w:r>
      <w:r w:rsidRPr="00E14155">
        <w:rPr>
          <w:rFonts w:asciiTheme="minorHAnsi" w:hAnsiTheme="minorHAnsi" w:cstheme="minorHAnsi"/>
          <w:color w:val="FF0000"/>
        </w:rPr>
        <w:t xml:space="preserve"> </w:t>
      </w:r>
      <w:r w:rsidRPr="00E14155">
        <w:rPr>
          <w:rFonts w:asciiTheme="minorHAnsi" w:hAnsiTheme="minorHAnsi" w:cstheme="minorHAnsi"/>
        </w:rPr>
        <w:t xml:space="preserve">e assegurar mecanismos que proporcionem condições para </w:t>
      </w:r>
      <w:r w:rsidR="00736AA7" w:rsidRPr="00E14155">
        <w:rPr>
          <w:rFonts w:asciiTheme="minorHAnsi" w:hAnsiTheme="minorHAnsi" w:cstheme="minorHAnsi"/>
        </w:rPr>
        <w:t xml:space="preserve">prevenção, controle e combate às doenças transmitidas pelo mosquito </w:t>
      </w:r>
      <w:r w:rsidR="00736AA7" w:rsidRPr="00E14155">
        <w:rPr>
          <w:rFonts w:asciiTheme="minorHAnsi" w:hAnsiTheme="minorHAnsi" w:cstheme="minorHAnsi"/>
          <w:i/>
          <w:iCs/>
        </w:rPr>
        <w:t>aedes aegypti</w:t>
      </w:r>
      <w:r w:rsidR="008C548E" w:rsidRPr="00E14155">
        <w:rPr>
          <w:rFonts w:asciiTheme="minorHAnsi" w:hAnsiTheme="minorHAnsi" w:cstheme="minorHAnsi"/>
          <w:i/>
          <w:iCs/>
        </w:rPr>
        <w:t xml:space="preserve"> </w:t>
      </w:r>
      <w:r w:rsidR="008C548E" w:rsidRPr="00E14155">
        <w:rPr>
          <w:rFonts w:asciiTheme="minorHAnsi" w:hAnsiTheme="minorHAnsi" w:cstheme="minorHAnsi"/>
        </w:rPr>
        <w:t>e outras doenças endêmicas</w:t>
      </w:r>
      <w:r w:rsidRPr="00E14155">
        <w:rPr>
          <w:rFonts w:asciiTheme="minorHAnsi" w:hAnsiTheme="minorHAnsi" w:cstheme="minorHAnsi"/>
        </w:rPr>
        <w:t>.</w:t>
      </w:r>
    </w:p>
    <w:p w14:paraId="67F45935" w14:textId="77777777" w:rsidR="00AE7337" w:rsidRPr="00E14155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240F30A7" w14:textId="7B3F1AFB" w:rsidR="00AE7337" w:rsidRPr="00E14155" w:rsidRDefault="00862AFA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  <w:color w:val="FF0000"/>
        </w:rPr>
        <w:t>Parágrafo único.</w:t>
      </w:r>
      <w:r w:rsidR="00AE7337" w:rsidRPr="00E14155">
        <w:rPr>
          <w:rFonts w:asciiTheme="minorHAnsi" w:hAnsiTheme="minorHAnsi" w:cstheme="minorHAnsi"/>
          <w:color w:val="FF0000"/>
        </w:rPr>
        <w:t xml:space="preserve"> </w:t>
      </w:r>
      <w:r w:rsidR="00AE7337" w:rsidRPr="00E14155">
        <w:rPr>
          <w:rFonts w:asciiTheme="minorHAnsi" w:hAnsiTheme="minorHAnsi" w:cstheme="minorHAnsi"/>
        </w:rPr>
        <w:t>Para efeitos desta lei</w:t>
      </w:r>
      <w:r w:rsidR="00AE7337" w:rsidRPr="00E14155">
        <w:rPr>
          <w:rFonts w:asciiTheme="minorHAnsi" w:hAnsiTheme="minorHAnsi" w:cstheme="minorHAnsi"/>
          <w:color w:val="FF0000"/>
        </w:rPr>
        <w:t xml:space="preserve">, </w:t>
      </w:r>
      <w:r w:rsidRPr="00E14155">
        <w:rPr>
          <w:rFonts w:asciiTheme="minorHAnsi" w:hAnsiTheme="minorHAnsi" w:cstheme="minorHAnsi"/>
          <w:color w:val="FF0000"/>
        </w:rPr>
        <w:t>a</w:t>
      </w:r>
      <w:r w:rsidR="00AE7337" w:rsidRPr="00E14155">
        <w:rPr>
          <w:rFonts w:asciiTheme="minorHAnsi" w:hAnsiTheme="minorHAnsi" w:cstheme="minorHAnsi"/>
          <w:color w:val="FF0000"/>
        </w:rPr>
        <w:t xml:space="preserve"> </w:t>
      </w:r>
      <w:r w:rsidR="00736AA7" w:rsidRPr="00E14155">
        <w:rPr>
          <w:rFonts w:asciiTheme="minorHAnsi" w:hAnsiTheme="minorHAnsi" w:cstheme="minorHAnsi"/>
        </w:rPr>
        <w:t>Política Municipal de Prevenção, Controle e Combate à Dengue</w:t>
      </w:r>
      <w:r w:rsidRPr="00E14155">
        <w:rPr>
          <w:rFonts w:asciiTheme="minorHAnsi" w:hAnsiTheme="minorHAnsi" w:cstheme="minorHAnsi"/>
        </w:rPr>
        <w:t xml:space="preserve"> </w:t>
      </w:r>
      <w:r w:rsidRPr="00E14155">
        <w:rPr>
          <w:rFonts w:asciiTheme="minorHAnsi" w:hAnsiTheme="minorHAnsi" w:cstheme="minorHAnsi"/>
          <w:color w:val="FF0000"/>
        </w:rPr>
        <w:t>engloba</w:t>
      </w:r>
      <w:r w:rsidR="00736AA7" w:rsidRPr="00E14155">
        <w:rPr>
          <w:rFonts w:asciiTheme="minorHAnsi" w:hAnsiTheme="minorHAnsi" w:cstheme="minorHAnsi"/>
          <w:color w:val="FF0000"/>
        </w:rPr>
        <w:t xml:space="preserve"> </w:t>
      </w:r>
      <w:r w:rsidR="00AE7337" w:rsidRPr="00E14155">
        <w:rPr>
          <w:rFonts w:asciiTheme="minorHAnsi" w:hAnsiTheme="minorHAnsi" w:cstheme="minorHAnsi"/>
        </w:rPr>
        <w:t xml:space="preserve">as iniciativas individuais </w:t>
      </w:r>
      <w:r w:rsidR="00CC6F9A" w:rsidRPr="00E14155">
        <w:rPr>
          <w:rFonts w:asciiTheme="minorHAnsi" w:hAnsiTheme="minorHAnsi" w:cstheme="minorHAnsi"/>
        </w:rPr>
        <w:t>e</w:t>
      </w:r>
      <w:r w:rsidR="00AE7337" w:rsidRPr="00E14155">
        <w:rPr>
          <w:rFonts w:asciiTheme="minorHAnsi" w:hAnsiTheme="minorHAnsi" w:cstheme="minorHAnsi"/>
        </w:rPr>
        <w:t xml:space="preserve"> coletivas</w:t>
      </w:r>
      <w:r w:rsidR="008C548E" w:rsidRPr="00E14155">
        <w:rPr>
          <w:rFonts w:asciiTheme="minorHAnsi" w:hAnsiTheme="minorHAnsi" w:cstheme="minorHAnsi"/>
        </w:rPr>
        <w:t xml:space="preserve">, públicas </w:t>
      </w:r>
      <w:r w:rsidR="00CC6F9A" w:rsidRPr="00E14155">
        <w:rPr>
          <w:rFonts w:asciiTheme="minorHAnsi" w:hAnsiTheme="minorHAnsi" w:cstheme="minorHAnsi"/>
        </w:rPr>
        <w:t>e</w:t>
      </w:r>
      <w:r w:rsidR="008C548E" w:rsidRPr="00E14155">
        <w:rPr>
          <w:rFonts w:asciiTheme="minorHAnsi" w:hAnsiTheme="minorHAnsi" w:cstheme="minorHAnsi"/>
        </w:rPr>
        <w:t xml:space="preserve"> particulares,</w:t>
      </w:r>
      <w:r w:rsidR="00AE7337" w:rsidRPr="00E14155">
        <w:rPr>
          <w:rFonts w:asciiTheme="minorHAnsi" w:hAnsiTheme="minorHAnsi" w:cstheme="minorHAnsi"/>
        </w:rPr>
        <w:t xml:space="preserve"> multidisciplinares voltadas à saúde</w:t>
      </w:r>
      <w:r w:rsidR="00CC6F9A" w:rsidRPr="00E14155">
        <w:rPr>
          <w:rFonts w:asciiTheme="minorHAnsi" w:hAnsiTheme="minorHAnsi" w:cstheme="minorHAnsi"/>
        </w:rPr>
        <w:t xml:space="preserve">, </w:t>
      </w:r>
      <w:r w:rsidR="00AE7337" w:rsidRPr="00E14155">
        <w:rPr>
          <w:rFonts w:asciiTheme="minorHAnsi" w:hAnsiTheme="minorHAnsi" w:cstheme="minorHAnsi"/>
        </w:rPr>
        <w:t xml:space="preserve">ao saneamento básico </w:t>
      </w:r>
      <w:r w:rsidR="00CC6F9A" w:rsidRPr="00E14155">
        <w:rPr>
          <w:rFonts w:asciiTheme="minorHAnsi" w:hAnsiTheme="minorHAnsi" w:cstheme="minorHAnsi"/>
        </w:rPr>
        <w:t xml:space="preserve">e </w:t>
      </w:r>
      <w:r w:rsidR="00CC6F9A" w:rsidRPr="00E14155">
        <w:rPr>
          <w:rFonts w:asciiTheme="minorHAnsi" w:hAnsiTheme="minorHAnsi" w:cstheme="minorHAnsi"/>
          <w:color w:val="FF0000"/>
        </w:rPr>
        <w:t xml:space="preserve">à educação </w:t>
      </w:r>
      <w:r w:rsidR="00AE7337" w:rsidRPr="00E14155">
        <w:rPr>
          <w:rFonts w:asciiTheme="minorHAnsi" w:hAnsiTheme="minorHAnsi" w:cstheme="minorHAnsi"/>
        </w:rPr>
        <w:t>do cidadão.</w:t>
      </w:r>
    </w:p>
    <w:p w14:paraId="75CA4DCE" w14:textId="77777777" w:rsidR="00AE7337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776BFB5A" w14:textId="327E296A" w:rsidR="000F7BCA" w:rsidRPr="000F7BCA" w:rsidRDefault="000F7BCA" w:rsidP="000F7BC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F7BCA">
        <w:rPr>
          <w:rFonts w:asciiTheme="minorHAnsi" w:hAnsiTheme="minorHAnsi" w:cstheme="minorHAnsi"/>
          <w:b/>
          <w:bCs/>
        </w:rPr>
        <w:t>CAPÍTULO II</w:t>
      </w:r>
    </w:p>
    <w:p w14:paraId="145ED7B4" w14:textId="7C21B561" w:rsidR="000F7BCA" w:rsidRPr="000F7BCA" w:rsidRDefault="000F7BCA" w:rsidP="000F7BC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F7BCA">
        <w:rPr>
          <w:rFonts w:asciiTheme="minorHAnsi" w:hAnsiTheme="minorHAnsi" w:cstheme="minorHAnsi"/>
          <w:b/>
          <w:bCs/>
        </w:rPr>
        <w:t>DAS DIRETRIZES</w:t>
      </w:r>
    </w:p>
    <w:p w14:paraId="2164BE4A" w14:textId="77777777" w:rsidR="000F7BCA" w:rsidRPr="00974385" w:rsidRDefault="000F7BCA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0E99F206" w14:textId="296C9D91" w:rsidR="00AE7337" w:rsidRPr="00974385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974385">
        <w:rPr>
          <w:rFonts w:asciiTheme="minorHAnsi" w:hAnsiTheme="minorHAnsi" w:cstheme="minorHAnsi"/>
        </w:rPr>
        <w:t xml:space="preserve">Art. </w:t>
      </w:r>
      <w:r w:rsidR="00B544FD" w:rsidRPr="00974385">
        <w:rPr>
          <w:rFonts w:asciiTheme="minorHAnsi" w:hAnsiTheme="minorHAnsi" w:cstheme="minorHAnsi"/>
        </w:rPr>
        <w:t>2</w:t>
      </w:r>
      <w:r w:rsidRPr="00974385">
        <w:rPr>
          <w:rFonts w:asciiTheme="minorHAnsi" w:hAnsiTheme="minorHAnsi" w:cstheme="minorHAnsi"/>
        </w:rPr>
        <w:t xml:space="preserve">º </w:t>
      </w:r>
      <w:r w:rsidR="00736AA7" w:rsidRPr="00974385">
        <w:rPr>
          <w:rFonts w:asciiTheme="minorHAnsi" w:hAnsiTheme="minorHAnsi" w:cstheme="minorHAnsi"/>
        </w:rPr>
        <w:t xml:space="preserve">- </w:t>
      </w:r>
      <w:r w:rsidRPr="00974385">
        <w:rPr>
          <w:rFonts w:asciiTheme="minorHAnsi" w:hAnsiTheme="minorHAnsi" w:cstheme="minorHAnsi"/>
        </w:rPr>
        <w:t xml:space="preserve">A </w:t>
      </w:r>
      <w:r w:rsidR="00736AA7" w:rsidRPr="00974385">
        <w:rPr>
          <w:rFonts w:asciiTheme="minorHAnsi" w:hAnsiTheme="minorHAnsi" w:cstheme="minorHAnsi"/>
        </w:rPr>
        <w:t xml:space="preserve">Política Municipal de Prevenção, Controle e Combate à Dengue </w:t>
      </w:r>
      <w:r w:rsidR="004A2AEA" w:rsidRPr="00974385">
        <w:rPr>
          <w:rFonts w:asciiTheme="minorHAnsi" w:hAnsiTheme="minorHAnsi" w:cstheme="minorHAnsi"/>
        </w:rPr>
        <w:t xml:space="preserve">obedecerá </w:t>
      </w:r>
      <w:r w:rsidR="000F7BCA" w:rsidRPr="00974385">
        <w:rPr>
          <w:rFonts w:asciiTheme="minorHAnsi" w:hAnsiTheme="minorHAnsi" w:cstheme="minorHAnsi"/>
        </w:rPr>
        <w:t>aos</w:t>
      </w:r>
      <w:r w:rsidRPr="00974385">
        <w:rPr>
          <w:rFonts w:asciiTheme="minorHAnsi" w:hAnsiTheme="minorHAnsi" w:cstheme="minorHAnsi"/>
        </w:rPr>
        <w:t xml:space="preserve"> seguintes </w:t>
      </w:r>
      <w:r w:rsidR="000F7BCA" w:rsidRPr="00974385">
        <w:rPr>
          <w:rFonts w:asciiTheme="minorHAnsi" w:hAnsiTheme="minorHAnsi" w:cstheme="minorHAnsi"/>
        </w:rPr>
        <w:t>princípios</w:t>
      </w:r>
      <w:r w:rsidRPr="00974385">
        <w:rPr>
          <w:rFonts w:asciiTheme="minorHAnsi" w:hAnsiTheme="minorHAnsi" w:cstheme="minorHAnsi"/>
        </w:rPr>
        <w:t>:</w:t>
      </w:r>
    </w:p>
    <w:p w14:paraId="21162D0A" w14:textId="3EFAFF20" w:rsidR="00AE7337" w:rsidRPr="00974385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974385">
        <w:rPr>
          <w:rFonts w:asciiTheme="minorHAnsi" w:hAnsiTheme="minorHAnsi" w:cstheme="minorHAnsi"/>
        </w:rPr>
        <w:t>I</w:t>
      </w:r>
      <w:r w:rsidR="00736AA7" w:rsidRPr="00974385">
        <w:rPr>
          <w:rFonts w:asciiTheme="minorHAnsi" w:hAnsiTheme="minorHAnsi" w:cstheme="minorHAnsi"/>
        </w:rPr>
        <w:t xml:space="preserve"> </w:t>
      </w:r>
      <w:r w:rsidRPr="00974385">
        <w:rPr>
          <w:rFonts w:asciiTheme="minorHAnsi" w:hAnsiTheme="minorHAnsi" w:cstheme="minorHAnsi"/>
        </w:rPr>
        <w:t xml:space="preserve">- priorização na elaboração de campanhas de conscientização </w:t>
      </w:r>
      <w:r w:rsidR="00736AA7" w:rsidRPr="00974385">
        <w:rPr>
          <w:rFonts w:asciiTheme="minorHAnsi" w:hAnsiTheme="minorHAnsi" w:cstheme="minorHAnsi"/>
        </w:rPr>
        <w:t>da população</w:t>
      </w:r>
      <w:r w:rsidRPr="00974385">
        <w:rPr>
          <w:rFonts w:asciiTheme="minorHAnsi" w:hAnsiTheme="minorHAnsi" w:cstheme="minorHAnsi"/>
        </w:rPr>
        <w:t xml:space="preserve"> visando o combate à </w:t>
      </w:r>
      <w:r w:rsidR="00736AA7" w:rsidRPr="00974385">
        <w:rPr>
          <w:rFonts w:asciiTheme="minorHAnsi" w:hAnsiTheme="minorHAnsi" w:cstheme="minorHAnsi"/>
        </w:rPr>
        <w:t xml:space="preserve">disseminação do mosquito </w:t>
      </w:r>
      <w:r w:rsidR="00736AA7" w:rsidRPr="00974385">
        <w:rPr>
          <w:rFonts w:asciiTheme="minorHAnsi" w:hAnsiTheme="minorHAnsi" w:cstheme="minorHAnsi"/>
          <w:i/>
          <w:iCs/>
        </w:rPr>
        <w:t>aedes aegypti</w:t>
      </w:r>
      <w:r w:rsidR="008C548E" w:rsidRPr="00974385">
        <w:rPr>
          <w:rFonts w:asciiTheme="minorHAnsi" w:hAnsiTheme="minorHAnsi" w:cstheme="minorHAnsi"/>
          <w:i/>
          <w:iCs/>
        </w:rPr>
        <w:t xml:space="preserve"> </w:t>
      </w:r>
      <w:r w:rsidR="008C548E" w:rsidRPr="00974385">
        <w:rPr>
          <w:rFonts w:asciiTheme="minorHAnsi" w:hAnsiTheme="minorHAnsi" w:cstheme="minorHAnsi"/>
        </w:rPr>
        <w:t>e outros agentes de doenças endêmicas</w:t>
      </w:r>
      <w:r w:rsidRPr="00974385">
        <w:rPr>
          <w:rFonts w:asciiTheme="minorHAnsi" w:hAnsiTheme="minorHAnsi" w:cstheme="minorHAnsi"/>
        </w:rPr>
        <w:t>;</w:t>
      </w:r>
    </w:p>
    <w:p w14:paraId="6ACAAA74" w14:textId="5EA7546F" w:rsidR="00AE7337" w:rsidRPr="00974385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974385">
        <w:rPr>
          <w:rFonts w:asciiTheme="minorHAnsi" w:hAnsiTheme="minorHAnsi" w:cstheme="minorHAnsi"/>
        </w:rPr>
        <w:t>II</w:t>
      </w:r>
      <w:r w:rsidR="00736AA7" w:rsidRPr="00974385">
        <w:rPr>
          <w:rFonts w:asciiTheme="minorHAnsi" w:hAnsiTheme="minorHAnsi" w:cstheme="minorHAnsi"/>
        </w:rPr>
        <w:t xml:space="preserve"> –</w:t>
      </w:r>
      <w:r w:rsidRPr="00974385">
        <w:rPr>
          <w:rFonts w:asciiTheme="minorHAnsi" w:hAnsiTheme="minorHAnsi" w:cstheme="minorHAnsi"/>
        </w:rPr>
        <w:t xml:space="preserve"> descentralização</w:t>
      </w:r>
      <w:r w:rsidR="00CC6F9A" w:rsidRPr="00974385">
        <w:rPr>
          <w:rFonts w:asciiTheme="minorHAnsi" w:hAnsiTheme="minorHAnsi" w:cstheme="minorHAnsi"/>
        </w:rPr>
        <w:t xml:space="preserve"> das ações</w:t>
      </w:r>
      <w:r w:rsidR="00736AA7" w:rsidRPr="00974385">
        <w:rPr>
          <w:rFonts w:asciiTheme="minorHAnsi" w:hAnsiTheme="minorHAnsi" w:cstheme="minorHAnsi"/>
        </w:rPr>
        <w:t>,</w:t>
      </w:r>
      <w:r w:rsidRPr="00974385">
        <w:rPr>
          <w:rFonts w:asciiTheme="minorHAnsi" w:hAnsiTheme="minorHAnsi" w:cstheme="minorHAnsi"/>
        </w:rPr>
        <w:t xml:space="preserve"> com estabelecimento de mecanismos que favoreçam a divulgação de informações de caráter educativo sobre os aspectos de saúde pública e saneamento básico;</w:t>
      </w:r>
    </w:p>
    <w:p w14:paraId="6EC5060F" w14:textId="712F238F" w:rsidR="000F7BCA" w:rsidRPr="00974385" w:rsidRDefault="00736AA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974385">
        <w:rPr>
          <w:rFonts w:asciiTheme="minorHAnsi" w:hAnsiTheme="minorHAnsi" w:cstheme="minorHAnsi"/>
        </w:rPr>
        <w:t>III –</w:t>
      </w:r>
      <w:r w:rsidR="00AE7337" w:rsidRPr="00974385">
        <w:rPr>
          <w:rFonts w:asciiTheme="minorHAnsi" w:hAnsiTheme="minorHAnsi" w:cstheme="minorHAnsi"/>
        </w:rPr>
        <w:t xml:space="preserve"> </w:t>
      </w:r>
      <w:r w:rsidR="000F7BCA" w:rsidRPr="00974385">
        <w:rPr>
          <w:rFonts w:asciiTheme="minorHAnsi" w:hAnsiTheme="minorHAnsi" w:cstheme="minorHAnsi"/>
        </w:rPr>
        <w:t>participação popular;</w:t>
      </w:r>
    </w:p>
    <w:p w14:paraId="7458C495" w14:textId="6F625D38" w:rsidR="008C548E" w:rsidRPr="00974385" w:rsidRDefault="008C548E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974385">
        <w:rPr>
          <w:rFonts w:asciiTheme="minorHAnsi" w:hAnsiTheme="minorHAnsi" w:cstheme="minorHAnsi"/>
        </w:rPr>
        <w:t xml:space="preserve">IV – valorização dos agentes de combate </w:t>
      </w:r>
      <w:r w:rsidR="001B56BE" w:rsidRPr="00974385">
        <w:rPr>
          <w:rFonts w:asciiTheme="minorHAnsi" w:hAnsiTheme="minorHAnsi" w:cstheme="minorHAnsi"/>
        </w:rPr>
        <w:t>às</w:t>
      </w:r>
      <w:r w:rsidRPr="00974385">
        <w:rPr>
          <w:rFonts w:asciiTheme="minorHAnsi" w:hAnsiTheme="minorHAnsi" w:cstheme="minorHAnsi"/>
        </w:rPr>
        <w:t xml:space="preserve"> endemias;</w:t>
      </w:r>
    </w:p>
    <w:p w14:paraId="469F3043" w14:textId="0CD5E98A" w:rsidR="000F7BCA" w:rsidRPr="00974385" w:rsidRDefault="008C548E" w:rsidP="00974385">
      <w:pPr>
        <w:spacing w:line="276" w:lineRule="auto"/>
        <w:jc w:val="both"/>
        <w:rPr>
          <w:rFonts w:asciiTheme="minorHAnsi" w:hAnsiTheme="minorHAnsi" w:cstheme="minorHAnsi"/>
        </w:rPr>
      </w:pPr>
      <w:r w:rsidRPr="00974385">
        <w:rPr>
          <w:rFonts w:asciiTheme="minorHAnsi" w:hAnsiTheme="minorHAnsi" w:cstheme="minorHAnsi"/>
        </w:rPr>
        <w:t xml:space="preserve">V – </w:t>
      </w:r>
      <w:r w:rsidRPr="00974385">
        <w:rPr>
          <w:rFonts w:asciiTheme="minorHAnsi" w:hAnsiTheme="minorHAnsi" w:cstheme="minorHAnsi"/>
          <w:u w:val="single"/>
        </w:rPr>
        <w:t>utilização de tecnologias</w:t>
      </w:r>
      <w:r w:rsidRPr="00974385">
        <w:rPr>
          <w:rFonts w:asciiTheme="minorHAnsi" w:hAnsiTheme="minorHAnsi" w:cstheme="minorHAnsi"/>
        </w:rPr>
        <w:t xml:space="preserve"> </w:t>
      </w:r>
      <w:r w:rsidR="00CC6F9A" w:rsidRPr="00974385">
        <w:rPr>
          <w:rFonts w:asciiTheme="minorHAnsi" w:hAnsiTheme="minorHAnsi" w:cstheme="minorHAnsi"/>
        </w:rPr>
        <w:t xml:space="preserve">e métodos inovadores </w:t>
      </w:r>
      <w:r w:rsidRPr="00974385">
        <w:rPr>
          <w:rFonts w:asciiTheme="minorHAnsi" w:hAnsiTheme="minorHAnsi" w:cstheme="minorHAnsi"/>
        </w:rPr>
        <w:t>visando a prevenção, controle e combate à dengue e outras doenças endêmicas</w:t>
      </w:r>
      <w:r w:rsidR="00974385" w:rsidRPr="00974385">
        <w:rPr>
          <w:rFonts w:asciiTheme="minorHAnsi" w:hAnsiTheme="minorHAnsi" w:cstheme="minorHAnsi"/>
        </w:rPr>
        <w:t>;</w:t>
      </w:r>
    </w:p>
    <w:p w14:paraId="28BC4C3A" w14:textId="29E2D0AF" w:rsidR="008C548E" w:rsidRPr="00974385" w:rsidRDefault="008C548E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974385">
        <w:rPr>
          <w:rFonts w:asciiTheme="minorHAnsi" w:hAnsiTheme="minorHAnsi" w:cstheme="minorHAnsi"/>
        </w:rPr>
        <w:t>VI – implementação de medidas de vigilância sanitária e epidemiológica</w:t>
      </w:r>
      <w:r w:rsidR="00B46EFB" w:rsidRPr="00974385">
        <w:rPr>
          <w:rFonts w:asciiTheme="minorHAnsi" w:hAnsiTheme="minorHAnsi" w:cstheme="minorHAnsi"/>
        </w:rPr>
        <w:t>, conforme a Lei Federal nº 13.301, de 27 de junho de 2016;</w:t>
      </w:r>
    </w:p>
    <w:p w14:paraId="2C699A37" w14:textId="77777777" w:rsidR="00AE7337" w:rsidRPr="00E14155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1A2F6604" w14:textId="0AE68C5F" w:rsidR="000F7BCA" w:rsidRDefault="000F7BCA" w:rsidP="00EA0AC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DE78A7">
        <w:rPr>
          <w:rFonts w:asciiTheme="minorHAnsi" w:hAnsiTheme="minorHAnsi" w:cstheme="minorHAnsi"/>
        </w:rPr>
        <w:t xml:space="preserve">3º - </w:t>
      </w:r>
      <w:r>
        <w:rPr>
          <w:rFonts w:asciiTheme="minorHAnsi" w:hAnsiTheme="minorHAnsi" w:cstheme="minorHAnsi"/>
        </w:rPr>
        <w:t xml:space="preserve">A participação popular </w:t>
      </w:r>
      <w:r w:rsidR="00471461">
        <w:rPr>
          <w:rFonts w:asciiTheme="minorHAnsi" w:hAnsiTheme="minorHAnsi" w:cstheme="minorHAnsi"/>
        </w:rPr>
        <w:t>na Política de que trata essa Lei observará as</w:t>
      </w:r>
      <w:r>
        <w:rPr>
          <w:rFonts w:asciiTheme="minorHAnsi" w:hAnsiTheme="minorHAnsi" w:cstheme="minorHAnsi"/>
        </w:rPr>
        <w:t xml:space="preserve"> seguintes diretrizes:</w:t>
      </w:r>
    </w:p>
    <w:p w14:paraId="6867225D" w14:textId="77777777" w:rsidR="000F7BCA" w:rsidRPr="000F7BCA" w:rsidRDefault="000F7BCA" w:rsidP="000F7BCA">
      <w:pPr>
        <w:spacing w:line="276" w:lineRule="auto"/>
        <w:jc w:val="both"/>
        <w:rPr>
          <w:rFonts w:asciiTheme="minorHAnsi" w:hAnsiTheme="minorHAnsi" w:cstheme="minorHAnsi"/>
        </w:rPr>
      </w:pPr>
      <w:r w:rsidRPr="000F7BCA">
        <w:rPr>
          <w:rFonts w:asciiTheme="minorHAnsi" w:hAnsiTheme="minorHAnsi" w:cstheme="minorHAnsi"/>
        </w:rPr>
        <w:t xml:space="preserve">I - disponibilização pela Prefeitura Municipal de meios de recebimento de denúncias sobre existência de suposto foco de mosquitos </w:t>
      </w:r>
      <w:r w:rsidRPr="000F7BCA">
        <w:rPr>
          <w:rFonts w:asciiTheme="minorHAnsi" w:hAnsiTheme="minorHAnsi" w:cstheme="minorHAnsi"/>
          <w:i/>
          <w:iCs/>
        </w:rPr>
        <w:t>aedes aegypti</w:t>
      </w:r>
      <w:r w:rsidRPr="000F7BCA">
        <w:rPr>
          <w:rFonts w:asciiTheme="minorHAnsi" w:hAnsiTheme="minorHAnsi" w:cstheme="minorHAnsi"/>
        </w:rPr>
        <w:t xml:space="preserve"> e outros agentes de doenças endêmicas ou sua proliferação; </w:t>
      </w:r>
    </w:p>
    <w:p w14:paraId="2C58965C" w14:textId="4643BCD2" w:rsidR="000F7BCA" w:rsidRPr="00E14155" w:rsidRDefault="000F7BCA" w:rsidP="000F7B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</w:t>
      </w:r>
      <w:r w:rsidR="00471461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471461">
        <w:rPr>
          <w:rFonts w:asciiTheme="minorHAnsi" w:hAnsiTheme="minorHAnsi" w:cstheme="minorHAnsi"/>
          <w:color w:val="FF0000"/>
        </w:rPr>
        <w:t xml:space="preserve">segurança do cidadão mediante </w:t>
      </w:r>
      <w:r w:rsidRPr="00E14155">
        <w:rPr>
          <w:rFonts w:asciiTheme="minorHAnsi" w:hAnsiTheme="minorHAnsi" w:cstheme="minorHAnsi"/>
        </w:rPr>
        <w:t xml:space="preserve">identificação adequada </w:t>
      </w:r>
      <w:r w:rsidR="00471461">
        <w:rPr>
          <w:rFonts w:asciiTheme="minorHAnsi" w:hAnsiTheme="minorHAnsi" w:cstheme="minorHAnsi"/>
        </w:rPr>
        <w:t>dos</w:t>
      </w:r>
      <w:r w:rsidRPr="00E14155">
        <w:rPr>
          <w:rFonts w:asciiTheme="minorHAnsi" w:hAnsiTheme="minorHAnsi" w:cstheme="minorHAnsi"/>
        </w:rPr>
        <w:t xml:space="preserve"> agentes públicos responsáveis</w:t>
      </w:r>
      <w:r w:rsidR="00471461">
        <w:rPr>
          <w:rFonts w:asciiTheme="minorHAnsi" w:hAnsiTheme="minorHAnsi" w:cstheme="minorHAnsi"/>
        </w:rPr>
        <w:t xml:space="preserve"> pela Política</w:t>
      </w:r>
      <w:r w:rsidRPr="00E14155">
        <w:rPr>
          <w:rFonts w:asciiTheme="minorHAnsi" w:hAnsiTheme="minorHAnsi" w:cstheme="minorHAnsi"/>
        </w:rPr>
        <w:t>, como</w:t>
      </w:r>
      <w:r w:rsidR="00471461">
        <w:rPr>
          <w:rFonts w:asciiTheme="minorHAnsi" w:hAnsiTheme="minorHAnsi" w:cstheme="minorHAnsi"/>
        </w:rPr>
        <w:t xml:space="preserve"> os</w:t>
      </w:r>
      <w:r w:rsidRPr="00E14155">
        <w:rPr>
          <w:rFonts w:asciiTheme="minorHAnsi" w:hAnsiTheme="minorHAnsi" w:cstheme="minorHAnsi"/>
        </w:rPr>
        <w:t xml:space="preserve"> agentes de combate </w:t>
      </w:r>
      <w:r w:rsidR="00471461">
        <w:rPr>
          <w:rFonts w:asciiTheme="minorHAnsi" w:hAnsiTheme="minorHAnsi" w:cstheme="minorHAnsi"/>
        </w:rPr>
        <w:t>às</w:t>
      </w:r>
      <w:r w:rsidRPr="00E14155">
        <w:rPr>
          <w:rFonts w:asciiTheme="minorHAnsi" w:hAnsiTheme="minorHAnsi" w:cstheme="minorHAnsi"/>
        </w:rPr>
        <w:t xml:space="preserve"> endemias;</w:t>
      </w:r>
    </w:p>
    <w:p w14:paraId="5D8D1AAA" w14:textId="09D11536" w:rsidR="000F7BCA" w:rsidRDefault="000F7BCA" w:rsidP="000F7BCA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  <w:color w:val="FF0000"/>
        </w:rPr>
        <w:t xml:space="preserve">III </w:t>
      </w:r>
      <w:r w:rsidRPr="00E14155">
        <w:rPr>
          <w:rFonts w:asciiTheme="minorHAnsi" w:hAnsiTheme="minorHAnsi" w:cstheme="minorHAnsi"/>
        </w:rPr>
        <w:t>-  incentivo à participação da sociedade civil e empresas locais, especialmente fundições, pela alta sujeição a apresentarem criadouros de larvas e mosquitos</w:t>
      </w:r>
      <w:r w:rsidR="00974385">
        <w:rPr>
          <w:rFonts w:asciiTheme="minorHAnsi" w:hAnsiTheme="minorHAnsi" w:cstheme="minorHAnsi"/>
        </w:rPr>
        <w:t>;</w:t>
      </w:r>
    </w:p>
    <w:p w14:paraId="5EACFC9F" w14:textId="5FB2A15E" w:rsidR="00471461" w:rsidRPr="00E14155" w:rsidRDefault="00974385" w:rsidP="0047146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IV - </w:t>
      </w:r>
      <w:r w:rsidR="00471461" w:rsidRPr="00974385">
        <w:rPr>
          <w:rFonts w:asciiTheme="minorHAnsi" w:hAnsiTheme="minorHAnsi" w:cstheme="minorHAnsi"/>
        </w:rPr>
        <w:t>responsabilidade do cidadão</w:t>
      </w:r>
      <w:r w:rsidR="00471461" w:rsidRPr="00E141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em colaborar com o adequado</w:t>
      </w:r>
      <w:r w:rsidR="00471461" w:rsidRPr="00E14155">
        <w:rPr>
          <w:rFonts w:asciiTheme="minorHAnsi" w:hAnsiTheme="minorHAnsi" w:cstheme="minorHAnsi"/>
        </w:rPr>
        <w:t xml:space="preserve"> exercício da função pelo agente de combate às endemias e na execução das ações que lhe forem por ele determinadas para combate a vetores de doenças.</w:t>
      </w:r>
    </w:p>
    <w:p w14:paraId="2D645434" w14:textId="77777777" w:rsidR="00471461" w:rsidRPr="00E14155" w:rsidRDefault="00471461" w:rsidP="00471461">
      <w:pPr>
        <w:spacing w:line="276" w:lineRule="auto"/>
        <w:jc w:val="both"/>
        <w:rPr>
          <w:rFonts w:asciiTheme="minorHAnsi" w:hAnsiTheme="minorHAnsi" w:cstheme="minorHAnsi"/>
        </w:rPr>
      </w:pPr>
    </w:p>
    <w:p w14:paraId="7CFF0CB4" w14:textId="51376209" w:rsidR="00471461" w:rsidRPr="00E14155" w:rsidRDefault="00974385" w:rsidP="0047146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§1º A identificação a que se refere o inciso II do caput </w:t>
      </w:r>
      <w:r w:rsidRPr="00974385">
        <w:rPr>
          <w:rFonts w:asciiTheme="minorHAnsi" w:hAnsiTheme="minorHAnsi" w:cstheme="minorHAnsi"/>
        </w:rPr>
        <w:t>d</w:t>
      </w:r>
      <w:r w:rsidR="00471461" w:rsidRPr="00974385">
        <w:rPr>
          <w:rFonts w:asciiTheme="minorHAnsi" w:hAnsiTheme="minorHAnsi" w:cstheme="minorHAnsi"/>
        </w:rPr>
        <w:t>everá se</w:t>
      </w:r>
      <w:r w:rsidRPr="00974385">
        <w:rPr>
          <w:rFonts w:asciiTheme="minorHAnsi" w:hAnsiTheme="minorHAnsi" w:cstheme="minorHAnsi"/>
        </w:rPr>
        <w:t xml:space="preserve">r feita </w:t>
      </w:r>
      <w:r w:rsidR="00471461" w:rsidRPr="00974385">
        <w:rPr>
          <w:rFonts w:asciiTheme="minorHAnsi" w:hAnsiTheme="minorHAnsi" w:cstheme="minorHAnsi"/>
        </w:rPr>
        <w:t>ao proprietário</w:t>
      </w:r>
      <w:r w:rsidR="00471461" w:rsidRPr="00E14155">
        <w:rPr>
          <w:rFonts w:asciiTheme="minorHAnsi" w:hAnsiTheme="minorHAnsi" w:cstheme="minorHAnsi"/>
        </w:rPr>
        <w:t xml:space="preserve"> </w:t>
      </w:r>
      <w:r w:rsidR="00471461" w:rsidRPr="00E14155">
        <w:rPr>
          <w:rFonts w:asciiTheme="minorHAnsi" w:hAnsiTheme="minorHAnsi" w:cstheme="minorHAnsi"/>
          <w:color w:val="FF0000"/>
        </w:rPr>
        <w:t xml:space="preserve">ou </w:t>
      </w:r>
      <w:r w:rsidR="00471461" w:rsidRPr="00E14155">
        <w:rPr>
          <w:rFonts w:asciiTheme="minorHAnsi" w:hAnsiTheme="minorHAnsi" w:cstheme="minorHAnsi"/>
        </w:rPr>
        <w:t xml:space="preserve">possuidor, </w:t>
      </w:r>
      <w:r>
        <w:rPr>
          <w:rFonts w:asciiTheme="minorHAnsi" w:hAnsiTheme="minorHAnsi" w:cstheme="minorHAnsi"/>
        </w:rPr>
        <w:t>mediante apresentação pelo agente público de</w:t>
      </w:r>
      <w:r w:rsidR="00471461" w:rsidRPr="00E14155">
        <w:rPr>
          <w:rFonts w:asciiTheme="minorHAnsi" w:hAnsiTheme="minorHAnsi" w:cstheme="minorHAnsi"/>
        </w:rPr>
        <w:t xml:space="preserve"> sua identificação funcional ou autorização para </w:t>
      </w:r>
      <w:r>
        <w:rPr>
          <w:rFonts w:asciiTheme="minorHAnsi" w:hAnsiTheme="minorHAnsi" w:cstheme="minorHAnsi"/>
        </w:rPr>
        <w:t>ingresso na residência</w:t>
      </w:r>
      <w:r w:rsidR="00471461" w:rsidRPr="00E14155">
        <w:rPr>
          <w:rFonts w:asciiTheme="minorHAnsi" w:hAnsiTheme="minorHAnsi" w:cstheme="minorHAnsi"/>
        </w:rPr>
        <w:t xml:space="preserve"> e, se for o caso, informar o telefone da Secretaria Municipal </w:t>
      </w:r>
      <w:r w:rsidR="00471461" w:rsidRPr="00E14155">
        <w:rPr>
          <w:rFonts w:asciiTheme="minorHAnsi" w:hAnsiTheme="minorHAnsi" w:cstheme="minorHAnsi"/>
          <w:color w:val="FF0000"/>
        </w:rPr>
        <w:t xml:space="preserve">ou </w:t>
      </w:r>
      <w:r w:rsidR="00471461" w:rsidRPr="00E14155">
        <w:rPr>
          <w:rFonts w:asciiTheme="minorHAnsi" w:hAnsiTheme="minorHAnsi" w:cstheme="minorHAnsi"/>
        </w:rPr>
        <w:t xml:space="preserve">órgão </w:t>
      </w:r>
      <w:r>
        <w:rPr>
          <w:rFonts w:asciiTheme="minorHAnsi" w:hAnsiTheme="minorHAnsi" w:cstheme="minorHAnsi"/>
        </w:rPr>
        <w:t xml:space="preserve">de sua lotação, </w:t>
      </w:r>
      <w:r w:rsidR="00471461" w:rsidRPr="00E14155">
        <w:rPr>
          <w:rFonts w:asciiTheme="minorHAnsi" w:hAnsiTheme="minorHAnsi" w:cstheme="minorHAnsi"/>
        </w:rPr>
        <w:t xml:space="preserve">com fins de que </w:t>
      </w:r>
      <w:r>
        <w:rPr>
          <w:rFonts w:asciiTheme="minorHAnsi" w:hAnsiTheme="minorHAnsi" w:cstheme="minorHAnsi"/>
        </w:rPr>
        <w:t>o cidadão</w:t>
      </w:r>
      <w:r w:rsidR="00471461" w:rsidRPr="00E14155">
        <w:rPr>
          <w:rFonts w:asciiTheme="minorHAnsi" w:hAnsiTheme="minorHAnsi" w:cstheme="minorHAnsi"/>
        </w:rPr>
        <w:t xml:space="preserve"> possa averiguar a veracidade das informações acerca da identificação do agente.</w:t>
      </w:r>
    </w:p>
    <w:p w14:paraId="5F974FF9" w14:textId="77777777" w:rsidR="00471461" w:rsidRPr="00E14155" w:rsidRDefault="00471461" w:rsidP="00471461">
      <w:pPr>
        <w:spacing w:line="276" w:lineRule="auto"/>
        <w:jc w:val="both"/>
        <w:rPr>
          <w:rFonts w:asciiTheme="minorHAnsi" w:hAnsiTheme="minorHAnsi" w:cstheme="minorHAnsi"/>
        </w:rPr>
      </w:pPr>
    </w:p>
    <w:p w14:paraId="35BB3D5B" w14:textId="4EE6D0C2" w:rsidR="00471461" w:rsidRPr="00974385" w:rsidRDefault="00974385" w:rsidP="00471461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§2º </w:t>
      </w:r>
      <w:r w:rsidR="00471461" w:rsidRPr="00E14155">
        <w:rPr>
          <w:rFonts w:asciiTheme="minorHAnsi" w:hAnsiTheme="minorHAnsi" w:cstheme="minorHAnsi"/>
          <w:color w:val="FF0000"/>
        </w:rPr>
        <w:t xml:space="preserve">De modo a controlar a proliferação do mosquito </w:t>
      </w:r>
      <w:r w:rsidR="00471461" w:rsidRPr="00E14155">
        <w:rPr>
          <w:rFonts w:asciiTheme="minorHAnsi" w:hAnsiTheme="minorHAnsi" w:cstheme="minorHAnsi"/>
          <w:i/>
          <w:iCs/>
          <w:color w:val="FF0000"/>
        </w:rPr>
        <w:t xml:space="preserve">aedes aegypti </w:t>
      </w:r>
      <w:r w:rsidR="00471461" w:rsidRPr="00E14155">
        <w:rPr>
          <w:rFonts w:asciiTheme="minorHAnsi" w:hAnsiTheme="minorHAnsi" w:cstheme="minorHAnsi"/>
          <w:color w:val="FF0000"/>
        </w:rPr>
        <w:t xml:space="preserve">e outros agentes de doenças endêmicas, </w:t>
      </w:r>
      <w:r w:rsidR="00471461" w:rsidRPr="00974385">
        <w:rPr>
          <w:rFonts w:asciiTheme="minorHAnsi" w:hAnsiTheme="minorHAnsi" w:cstheme="minorHAnsi"/>
          <w:color w:val="FF0000"/>
        </w:rPr>
        <w:t xml:space="preserve">caberá ao cidadão, na implantação da Política de que trata esta Lei: </w:t>
      </w:r>
    </w:p>
    <w:p w14:paraId="6B2D993C" w14:textId="77777777" w:rsidR="00471461" w:rsidRPr="00E14155" w:rsidRDefault="00471461" w:rsidP="00471461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974385">
        <w:rPr>
          <w:rFonts w:asciiTheme="minorHAnsi" w:hAnsiTheme="minorHAnsi" w:cstheme="minorHAnsi"/>
          <w:color w:val="FF0000"/>
        </w:rPr>
        <w:t>I - manter ações constantes de lim</w:t>
      </w:r>
      <w:r w:rsidRPr="00E14155">
        <w:rPr>
          <w:rFonts w:asciiTheme="minorHAnsi" w:hAnsiTheme="minorHAnsi" w:cstheme="minorHAnsi"/>
          <w:color w:val="FF0000"/>
        </w:rPr>
        <w:t>peza e vigilância nos imóveis de que seja proprietário ou possuidor;</w:t>
      </w:r>
      <w:r w:rsidRPr="00E14155">
        <w:rPr>
          <w:rFonts w:asciiTheme="minorHAnsi" w:hAnsiTheme="minorHAnsi" w:cstheme="minorHAnsi"/>
          <w:b/>
          <w:bCs/>
          <w:color w:val="FF0000"/>
        </w:rPr>
        <w:t xml:space="preserve"> </w:t>
      </w:r>
    </w:p>
    <w:p w14:paraId="4F5C7015" w14:textId="07E390B3" w:rsidR="00471461" w:rsidRPr="00E14155" w:rsidRDefault="00471461" w:rsidP="00471461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E14155">
        <w:rPr>
          <w:rFonts w:asciiTheme="minorHAnsi" w:hAnsiTheme="minorHAnsi" w:cstheme="minorHAnsi"/>
          <w:color w:val="FF0000"/>
        </w:rPr>
        <w:t>II - cuidar especialmente dos imóveis não utilizados ou subutilizados, de que seja proprietário ou possuidor a qualquer título, edificados ou não, para mantê-los limpos e fechados;</w:t>
      </w:r>
    </w:p>
    <w:p w14:paraId="2844B504" w14:textId="77777777" w:rsidR="00471461" w:rsidRPr="00E14155" w:rsidRDefault="00471461" w:rsidP="00471461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E14155">
        <w:rPr>
          <w:rFonts w:asciiTheme="minorHAnsi" w:hAnsiTheme="minorHAnsi" w:cstheme="minorHAnsi"/>
          <w:color w:val="FF0000"/>
        </w:rPr>
        <w:t xml:space="preserve">II - colaborar para a conscientização de sua vizinhança acerca da importância das ações em conjunto pela comunidade. </w:t>
      </w:r>
    </w:p>
    <w:p w14:paraId="19FDB952" w14:textId="77777777" w:rsidR="00471461" w:rsidRDefault="00471461" w:rsidP="00471461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4AE3E397" w14:textId="2B8ABDF2" w:rsidR="00471461" w:rsidRPr="00E14155" w:rsidRDefault="00471461" w:rsidP="00471461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E14155">
        <w:rPr>
          <w:rFonts w:asciiTheme="minorHAnsi" w:hAnsiTheme="minorHAnsi" w:cstheme="minorHAnsi"/>
          <w:color w:val="FF0000"/>
        </w:rPr>
        <w:t xml:space="preserve">Art. </w:t>
      </w:r>
      <w:r w:rsidR="00DE78A7">
        <w:rPr>
          <w:rFonts w:asciiTheme="minorHAnsi" w:hAnsiTheme="minorHAnsi" w:cstheme="minorHAnsi"/>
          <w:color w:val="FF0000"/>
        </w:rPr>
        <w:t>4</w:t>
      </w:r>
      <w:r w:rsidRPr="00E14155">
        <w:rPr>
          <w:rFonts w:asciiTheme="minorHAnsi" w:hAnsiTheme="minorHAnsi" w:cstheme="minorHAnsi"/>
          <w:color w:val="FF0000"/>
        </w:rPr>
        <w:t xml:space="preserve">º - Ficam </w:t>
      </w:r>
      <w:r w:rsidRPr="00974385">
        <w:rPr>
          <w:rFonts w:asciiTheme="minorHAnsi" w:hAnsiTheme="minorHAnsi" w:cstheme="minorHAnsi"/>
          <w:color w:val="FF0000"/>
        </w:rPr>
        <w:t>sujeitos às sanções previstas na Lei Municipal nº 1.479/2015 os</w:t>
      </w:r>
      <w:r w:rsidRPr="00E14155">
        <w:rPr>
          <w:rFonts w:asciiTheme="minorHAnsi" w:hAnsiTheme="minorHAnsi" w:cstheme="minorHAnsi"/>
          <w:color w:val="FF0000"/>
        </w:rPr>
        <w:t xml:space="preserve"> proprietários ou possuidores a qualquer título de imóveis que possibilitem a proliferação do mosquito aedes aegypti, por meio de ausência de cuidados, abandono de imóvel, impedimento da entrada do agente ou outro meio.</w:t>
      </w:r>
    </w:p>
    <w:p w14:paraId="239EF36B" w14:textId="77777777" w:rsidR="00471461" w:rsidRPr="00E14155" w:rsidRDefault="00471461" w:rsidP="00471461">
      <w:pPr>
        <w:spacing w:line="276" w:lineRule="auto"/>
        <w:jc w:val="both"/>
        <w:rPr>
          <w:rFonts w:asciiTheme="minorHAnsi" w:hAnsiTheme="minorHAnsi" w:cstheme="minorHAnsi"/>
        </w:rPr>
      </w:pPr>
    </w:p>
    <w:p w14:paraId="23ED285D" w14:textId="77777777" w:rsidR="00471461" w:rsidRPr="00E14155" w:rsidRDefault="00471461" w:rsidP="00471461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Parágrafo único. Sem prejuízo do disposto no caput, o proprietário ou possuidor será </w:t>
      </w:r>
      <w:r w:rsidRPr="00E14155">
        <w:rPr>
          <w:rFonts w:asciiTheme="minorHAnsi" w:hAnsiTheme="minorHAnsi" w:cstheme="minorHAnsi"/>
          <w:b/>
          <w:bCs/>
        </w:rPr>
        <w:t>notificado</w:t>
      </w:r>
      <w:r w:rsidRPr="00E14155">
        <w:rPr>
          <w:rFonts w:asciiTheme="minorHAnsi" w:hAnsiTheme="minorHAnsi" w:cstheme="minorHAnsi"/>
        </w:rPr>
        <w:t xml:space="preserve"> para executar, em prazo não superior a 48 horas, as devidas manutenções e limpezas no imóvel que apresentar criadouros do mosquito </w:t>
      </w:r>
      <w:r w:rsidRPr="00E14155">
        <w:rPr>
          <w:rFonts w:asciiTheme="minorHAnsi" w:hAnsiTheme="minorHAnsi" w:cstheme="minorHAnsi"/>
          <w:i/>
          <w:iCs/>
        </w:rPr>
        <w:t>aedes aegypti</w:t>
      </w:r>
      <w:r w:rsidRPr="00E14155">
        <w:rPr>
          <w:rFonts w:asciiTheme="minorHAnsi" w:hAnsiTheme="minorHAnsi" w:cstheme="minorHAnsi"/>
        </w:rPr>
        <w:t>.</w:t>
      </w:r>
    </w:p>
    <w:p w14:paraId="0ED259A5" w14:textId="77777777" w:rsidR="000F7BCA" w:rsidRDefault="000F7BCA" w:rsidP="00EA0AC2">
      <w:pPr>
        <w:spacing w:line="276" w:lineRule="auto"/>
        <w:jc w:val="both"/>
        <w:rPr>
          <w:rFonts w:asciiTheme="minorHAnsi" w:hAnsiTheme="minorHAnsi" w:cstheme="minorHAnsi"/>
        </w:rPr>
      </w:pPr>
    </w:p>
    <w:p w14:paraId="61621F7A" w14:textId="04A5BE5D" w:rsidR="00705859" w:rsidRPr="00E14155" w:rsidRDefault="00705859" w:rsidP="00EA0AC2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Art. </w:t>
      </w:r>
      <w:r w:rsidR="00DE78A7">
        <w:rPr>
          <w:rFonts w:asciiTheme="minorHAnsi" w:hAnsiTheme="minorHAnsi" w:cstheme="minorHAnsi"/>
        </w:rPr>
        <w:t>5</w:t>
      </w:r>
      <w:r w:rsidR="00B544FD">
        <w:rPr>
          <w:rFonts w:asciiTheme="minorHAnsi" w:hAnsiTheme="minorHAnsi" w:cstheme="minorHAnsi"/>
        </w:rPr>
        <w:t xml:space="preserve">º </w:t>
      </w:r>
      <w:r w:rsidRPr="00E14155">
        <w:rPr>
          <w:rFonts w:asciiTheme="minorHAnsi" w:hAnsiTheme="minorHAnsi" w:cstheme="minorHAnsi"/>
        </w:rPr>
        <w:t xml:space="preserve">– </w:t>
      </w:r>
      <w:r w:rsidRPr="00974385">
        <w:rPr>
          <w:rFonts w:asciiTheme="minorHAnsi" w:hAnsiTheme="minorHAnsi" w:cstheme="minorHAnsi"/>
          <w:color w:val="FF0000"/>
        </w:rPr>
        <w:t>A valorização dos agentes de combate</w:t>
      </w:r>
      <w:r w:rsidRPr="00E14155">
        <w:rPr>
          <w:rFonts w:asciiTheme="minorHAnsi" w:hAnsiTheme="minorHAnsi" w:cstheme="minorHAnsi"/>
          <w:color w:val="FF0000"/>
        </w:rPr>
        <w:t xml:space="preserve"> às endemias deve ser medida prioritária, assegurada mediante a </w:t>
      </w:r>
      <w:r w:rsidR="00471461">
        <w:rPr>
          <w:rFonts w:asciiTheme="minorHAnsi" w:hAnsiTheme="minorHAnsi" w:cstheme="minorHAnsi"/>
          <w:color w:val="FF0000"/>
        </w:rPr>
        <w:t>aplicação</w:t>
      </w:r>
      <w:r w:rsidRPr="00E14155">
        <w:rPr>
          <w:rFonts w:asciiTheme="minorHAnsi" w:hAnsiTheme="minorHAnsi" w:cstheme="minorHAnsi"/>
          <w:color w:val="FF0000"/>
        </w:rPr>
        <w:t xml:space="preserve"> da Lei Federal nº 11.350, de 5 de outubro de 2006, </w:t>
      </w:r>
      <w:r w:rsidR="00471461">
        <w:rPr>
          <w:rFonts w:asciiTheme="minorHAnsi" w:hAnsiTheme="minorHAnsi" w:cstheme="minorHAnsi"/>
          <w:color w:val="FF0000"/>
        </w:rPr>
        <w:t>que dispõe</w:t>
      </w:r>
      <w:r w:rsidRPr="00E14155">
        <w:rPr>
          <w:rFonts w:asciiTheme="minorHAnsi" w:hAnsiTheme="minorHAnsi" w:cstheme="minorHAnsi"/>
          <w:color w:val="FF0000"/>
        </w:rPr>
        <w:t>:</w:t>
      </w:r>
      <w:r w:rsidR="00471461">
        <w:rPr>
          <w:rFonts w:asciiTheme="minorHAnsi" w:hAnsiTheme="minorHAnsi" w:cstheme="minorHAnsi"/>
          <w:color w:val="FF0000"/>
        </w:rPr>
        <w:t xml:space="preserve"> </w:t>
      </w:r>
    </w:p>
    <w:p w14:paraId="0C5E7592" w14:textId="77777777" w:rsidR="00705859" w:rsidRPr="00E14155" w:rsidRDefault="00705859" w:rsidP="00EA0AC2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I – </w:t>
      </w:r>
      <w:r w:rsidRPr="00E14155">
        <w:rPr>
          <w:rFonts w:asciiTheme="minorHAnsi" w:hAnsiTheme="minorHAnsi" w:cstheme="minorHAnsi"/>
          <w:u w:val="single"/>
        </w:rPr>
        <w:t>observância de ações de segurança e de saúde do trabalhador, notadamente o uso de equipamentos de proteção individual, o uso de identificação pessoal pelos agentes e a realização dos exames de saúde ocupacional</w:t>
      </w:r>
      <w:r w:rsidRPr="00E14155">
        <w:rPr>
          <w:rFonts w:asciiTheme="minorHAnsi" w:hAnsiTheme="minorHAnsi" w:cstheme="minorHAnsi"/>
        </w:rPr>
        <w:t>;</w:t>
      </w:r>
    </w:p>
    <w:p w14:paraId="1ED12B3F" w14:textId="472E37B8" w:rsidR="00705859" w:rsidRPr="00E14155" w:rsidRDefault="00705859" w:rsidP="00EA0AC2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II - fornecimento de equipamento de proteção individual e equipamento necessário à execução das atividades, </w:t>
      </w:r>
      <w:r w:rsidR="00EA0AC2" w:rsidRPr="00E14155">
        <w:rPr>
          <w:rFonts w:asciiTheme="minorHAnsi" w:hAnsiTheme="minorHAnsi" w:cstheme="minorHAnsi"/>
        </w:rPr>
        <w:t xml:space="preserve">tais </w:t>
      </w:r>
      <w:r w:rsidRPr="00E14155">
        <w:rPr>
          <w:rFonts w:asciiTheme="minorHAnsi" w:hAnsiTheme="minorHAnsi" w:cstheme="minorHAnsi"/>
        </w:rPr>
        <w:t>como calças, sapatos, camisas de manga longa, chapéu, bolsa de material adequado às função, lanterna, entre outros;</w:t>
      </w:r>
    </w:p>
    <w:p w14:paraId="5974D51F" w14:textId="77777777" w:rsidR="00705859" w:rsidRPr="00E14155" w:rsidRDefault="00705859" w:rsidP="00EA0AC2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III – fornecimento de locomoção adequada aos que dela necessitem;</w:t>
      </w:r>
    </w:p>
    <w:p w14:paraId="7220D9CE" w14:textId="38EC177C" w:rsidR="00705859" w:rsidRPr="00E14155" w:rsidRDefault="00705859" w:rsidP="00EA0AC2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IV – treinamento continuado</w:t>
      </w:r>
      <w:r w:rsidR="00EA0AC2" w:rsidRPr="00E14155">
        <w:rPr>
          <w:rFonts w:asciiTheme="minorHAnsi" w:hAnsiTheme="minorHAnsi" w:cstheme="minorHAnsi"/>
        </w:rPr>
        <w:t xml:space="preserve"> mediante cursos de aperfeiçoamento</w:t>
      </w:r>
      <w:r w:rsidRPr="00E14155">
        <w:rPr>
          <w:rFonts w:asciiTheme="minorHAnsi" w:hAnsiTheme="minorHAnsi" w:cstheme="minorHAnsi"/>
        </w:rPr>
        <w:t>;</w:t>
      </w:r>
    </w:p>
    <w:p w14:paraId="7150A1FA" w14:textId="77777777" w:rsidR="00705859" w:rsidRPr="00E14155" w:rsidRDefault="00705859" w:rsidP="00EA0AC2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V – promoção de campanhas ou de mutirões para a conscientização da população sobre o combate à transmissão de doenças infecciosas e a outros agravos;</w:t>
      </w:r>
    </w:p>
    <w:p w14:paraId="3D62F49F" w14:textId="77777777" w:rsidR="00705859" w:rsidRPr="00E14155" w:rsidRDefault="00705859" w:rsidP="00EA0AC2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VI – piso salarial profissional para a jornada de 40 (quarenta) horas semanais;</w:t>
      </w:r>
    </w:p>
    <w:p w14:paraId="184F5AE5" w14:textId="531C656F" w:rsidR="00705859" w:rsidRDefault="00705859" w:rsidP="00EA0AC2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VII – adicional de insalubridade, calculado sobre o seu vencimento ou salário-base, pelo exercício de trabalho de forma habitual e permanente em condições insalubres, acima dos limites de tolerância estabelecidos pelo órgão competente do Poder Executivo federal</w:t>
      </w:r>
      <w:r w:rsidR="00EA0AC2" w:rsidRPr="00E14155">
        <w:rPr>
          <w:rFonts w:asciiTheme="minorHAnsi" w:hAnsiTheme="minorHAnsi" w:cstheme="minorHAnsi"/>
        </w:rPr>
        <w:t>.</w:t>
      </w:r>
    </w:p>
    <w:p w14:paraId="12FD8714" w14:textId="77777777" w:rsidR="001358BF" w:rsidRDefault="001358BF" w:rsidP="00EA0AC2">
      <w:pPr>
        <w:spacing w:line="276" w:lineRule="auto"/>
        <w:jc w:val="both"/>
        <w:rPr>
          <w:rFonts w:asciiTheme="minorHAnsi" w:hAnsiTheme="minorHAnsi" w:cstheme="minorHAnsi"/>
        </w:rPr>
      </w:pPr>
    </w:p>
    <w:p w14:paraId="27B333F3" w14:textId="77777777" w:rsidR="008B4218" w:rsidRDefault="008B4218" w:rsidP="00EA0AC2">
      <w:pPr>
        <w:spacing w:line="276" w:lineRule="auto"/>
        <w:jc w:val="both"/>
        <w:rPr>
          <w:rFonts w:asciiTheme="minorHAnsi" w:hAnsiTheme="minorHAnsi" w:cstheme="minorHAnsi"/>
        </w:rPr>
      </w:pPr>
    </w:p>
    <w:p w14:paraId="7CCEF000" w14:textId="77777777" w:rsidR="00AE7337" w:rsidRPr="00E14155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454EB3D2" w14:textId="12F199AD" w:rsidR="009C72E0" w:rsidRPr="00E14155" w:rsidRDefault="009C72E0" w:rsidP="009C72E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14155">
        <w:rPr>
          <w:rFonts w:asciiTheme="minorHAnsi" w:hAnsiTheme="minorHAnsi" w:cstheme="minorHAnsi"/>
          <w:b/>
          <w:bCs/>
        </w:rPr>
        <w:lastRenderedPageBreak/>
        <w:t>CAPÍTULO II</w:t>
      </w:r>
      <w:r w:rsidR="003D7C30">
        <w:rPr>
          <w:rFonts w:asciiTheme="minorHAnsi" w:hAnsiTheme="minorHAnsi" w:cstheme="minorHAnsi"/>
          <w:b/>
          <w:bCs/>
        </w:rPr>
        <w:t>I</w:t>
      </w:r>
    </w:p>
    <w:p w14:paraId="5701826B" w14:textId="7BF925EA" w:rsidR="009C72E0" w:rsidRPr="00E14155" w:rsidRDefault="009C72E0" w:rsidP="009C72E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14155">
        <w:rPr>
          <w:rFonts w:asciiTheme="minorHAnsi" w:hAnsiTheme="minorHAnsi" w:cstheme="minorHAnsi"/>
          <w:b/>
          <w:bCs/>
        </w:rPr>
        <w:t>DAS MEDIDAS DE VIGILÂNCIA EM SAÚDE</w:t>
      </w:r>
    </w:p>
    <w:p w14:paraId="207FB635" w14:textId="77777777" w:rsidR="009C72E0" w:rsidRPr="00E14155" w:rsidRDefault="009C72E0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27308405" w14:textId="2FEAC3A8" w:rsidR="009C72E0" w:rsidRDefault="009C72E0" w:rsidP="00AE7337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E14155">
        <w:rPr>
          <w:rFonts w:asciiTheme="minorHAnsi" w:hAnsiTheme="minorHAnsi" w:cstheme="minorHAnsi"/>
          <w:color w:val="FF0000"/>
        </w:rPr>
        <w:t xml:space="preserve">Art. </w:t>
      </w:r>
      <w:r w:rsidR="00DE78A7">
        <w:rPr>
          <w:rFonts w:asciiTheme="minorHAnsi" w:hAnsiTheme="minorHAnsi" w:cstheme="minorHAnsi"/>
          <w:color w:val="FF0000"/>
        </w:rPr>
        <w:t>6</w:t>
      </w:r>
      <w:r w:rsidRPr="00E14155">
        <w:rPr>
          <w:rFonts w:asciiTheme="minorHAnsi" w:hAnsiTheme="minorHAnsi" w:cstheme="minorHAnsi"/>
          <w:color w:val="FF0000"/>
        </w:rPr>
        <w:t xml:space="preserve">º </w:t>
      </w:r>
      <w:r w:rsidR="00AF2EA5" w:rsidRPr="00E14155">
        <w:rPr>
          <w:rFonts w:asciiTheme="minorHAnsi" w:hAnsiTheme="minorHAnsi" w:cstheme="minorHAnsi"/>
          <w:color w:val="FF0000"/>
        </w:rPr>
        <w:t>Nos termos da Lei Federal nº 13.301/2016, n</w:t>
      </w:r>
      <w:r w:rsidRPr="00E14155">
        <w:rPr>
          <w:rFonts w:asciiTheme="minorHAnsi" w:hAnsiTheme="minorHAnsi" w:cstheme="minorHAnsi"/>
          <w:color w:val="FF0000"/>
        </w:rPr>
        <w:t xml:space="preserve">a situação de iminente perigo à saúde pública pela presença do mosquito transmissor do vírus da dengue, do vírus chikungunya e do vírus da zika, a autoridade máxima do Sistema Único de Saúde - SUS de âmbito </w:t>
      </w:r>
      <w:r w:rsidRPr="00E14155">
        <w:rPr>
          <w:rFonts w:asciiTheme="minorHAnsi" w:hAnsiTheme="minorHAnsi" w:cstheme="minorHAnsi"/>
          <w:b/>
          <w:bCs/>
          <w:color w:val="FF0000"/>
        </w:rPr>
        <w:t>municipal fica autorizada a determinar e executar as medidas necessárias ao controle das doenças</w:t>
      </w:r>
      <w:r w:rsidRPr="00E14155">
        <w:rPr>
          <w:rFonts w:asciiTheme="minorHAnsi" w:hAnsiTheme="minorHAnsi" w:cstheme="minorHAnsi"/>
          <w:color w:val="FF0000"/>
        </w:rPr>
        <w:t xml:space="preserve"> causadas pelos referidos vírus, nos termos da Lei nº 8.080, de 19 de setembro de 1990, e demais normas aplicáveis, enquanto perdurar a Emergência em Saúde Pública de Importância Nacional – ESPIN</w:t>
      </w:r>
      <w:r w:rsidR="00CA4834">
        <w:rPr>
          <w:rFonts w:asciiTheme="minorHAnsi" w:hAnsiTheme="minorHAnsi" w:cstheme="minorHAnsi"/>
          <w:color w:val="FF0000"/>
        </w:rPr>
        <w:t>.</w:t>
      </w:r>
    </w:p>
    <w:p w14:paraId="523D0C78" w14:textId="77777777" w:rsidR="00CA4834" w:rsidRDefault="00CA4834" w:rsidP="00AE7337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1FF8A9AA" w14:textId="683992C0" w:rsidR="00CA4834" w:rsidRPr="00E14155" w:rsidRDefault="00CA4834" w:rsidP="00AE7337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Parágrafo único. As medidas previstas neste Capítulo poderão ser aplicadas durante surtos localizados ou quando indicadores epidemiológicos indicarem aumento do risco à saúde pública pela maior presença de mosquitos transmissores das doenças endêmicas, desde que reconhecido pelo gestor municipal do Sistema Único de Saúde – SUS do Município e pelo Conselho de Saúde.</w:t>
      </w:r>
    </w:p>
    <w:p w14:paraId="05CB5E0B" w14:textId="77777777" w:rsidR="009C72E0" w:rsidRPr="00E14155" w:rsidRDefault="009C72E0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172F3547" w14:textId="08E4FFF1" w:rsidR="000B2926" w:rsidRPr="00E14155" w:rsidRDefault="00B46EFB" w:rsidP="00B26A08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E14155">
        <w:rPr>
          <w:rFonts w:asciiTheme="minorHAnsi" w:hAnsiTheme="minorHAnsi" w:cstheme="minorHAnsi"/>
          <w:color w:val="FF0000"/>
        </w:rPr>
        <w:t xml:space="preserve">Art. </w:t>
      </w:r>
      <w:r w:rsidR="00DE78A7">
        <w:rPr>
          <w:rFonts w:asciiTheme="minorHAnsi" w:hAnsiTheme="minorHAnsi" w:cstheme="minorHAnsi"/>
          <w:color w:val="FF0000"/>
        </w:rPr>
        <w:t>7</w:t>
      </w:r>
      <w:r w:rsidR="00B544FD">
        <w:rPr>
          <w:rFonts w:asciiTheme="minorHAnsi" w:hAnsiTheme="minorHAnsi" w:cstheme="minorHAnsi"/>
          <w:color w:val="FF0000"/>
        </w:rPr>
        <w:t xml:space="preserve">º </w:t>
      </w:r>
      <w:r w:rsidR="000B2926" w:rsidRPr="00E14155">
        <w:rPr>
          <w:rFonts w:asciiTheme="minorHAnsi" w:hAnsiTheme="minorHAnsi" w:cstheme="minorHAnsi"/>
          <w:color w:val="FF0000"/>
        </w:rPr>
        <w:t>–</w:t>
      </w:r>
      <w:r w:rsidRPr="00E14155">
        <w:rPr>
          <w:rFonts w:asciiTheme="minorHAnsi" w:hAnsiTheme="minorHAnsi" w:cstheme="minorHAnsi"/>
          <w:color w:val="FF0000"/>
        </w:rPr>
        <w:t xml:space="preserve"> </w:t>
      </w:r>
      <w:r w:rsidR="000B2926" w:rsidRPr="00E14155">
        <w:rPr>
          <w:rFonts w:asciiTheme="minorHAnsi" w:hAnsiTheme="minorHAnsi" w:cstheme="minorHAnsi"/>
          <w:color w:val="FF0000"/>
        </w:rPr>
        <w:t xml:space="preserve">Nos termos da Lei Federal nº 13.301/2016, no caso de situação de </w:t>
      </w:r>
      <w:r w:rsidR="000B2926" w:rsidRPr="00E14155">
        <w:rPr>
          <w:rFonts w:asciiTheme="minorHAnsi" w:hAnsiTheme="minorHAnsi" w:cstheme="minorHAnsi"/>
          <w:b/>
          <w:bCs/>
          <w:color w:val="FF0000"/>
        </w:rPr>
        <w:t>abandono do imóvel, ausência ou recusa</w:t>
      </w:r>
      <w:r w:rsidR="000B2926" w:rsidRPr="00E14155">
        <w:rPr>
          <w:rFonts w:asciiTheme="minorHAnsi" w:hAnsiTheme="minorHAnsi" w:cstheme="minorHAnsi"/>
          <w:color w:val="FF0000"/>
        </w:rPr>
        <w:t xml:space="preserve"> de pessoa que possa permitir o acesso de agente público, regularmente designado e identificado, será aplicado como medida </w:t>
      </w:r>
      <w:r w:rsidR="00C445BD" w:rsidRPr="00E14155">
        <w:rPr>
          <w:rFonts w:asciiTheme="minorHAnsi" w:hAnsiTheme="minorHAnsi" w:cstheme="minorHAnsi"/>
          <w:color w:val="FF0000"/>
        </w:rPr>
        <w:t>de vigilância em saúde</w:t>
      </w:r>
      <w:r w:rsidR="000B2926" w:rsidRPr="00E14155">
        <w:rPr>
          <w:rFonts w:asciiTheme="minorHAnsi" w:hAnsiTheme="minorHAnsi" w:cstheme="minorHAnsi"/>
          <w:color w:val="FF0000"/>
        </w:rPr>
        <w:t xml:space="preserve"> o </w:t>
      </w:r>
      <w:r w:rsidR="000B2926" w:rsidRPr="00E14155">
        <w:rPr>
          <w:rFonts w:asciiTheme="minorHAnsi" w:hAnsiTheme="minorHAnsi" w:cstheme="minorHAnsi"/>
          <w:b/>
          <w:bCs/>
          <w:color w:val="FF0000"/>
        </w:rPr>
        <w:t>ingresso forçado em imóveis públicos</w:t>
      </w:r>
      <w:r w:rsidR="000B2926" w:rsidRPr="00E14155">
        <w:rPr>
          <w:rFonts w:asciiTheme="minorHAnsi" w:hAnsiTheme="minorHAnsi" w:cstheme="minorHAnsi"/>
          <w:color w:val="FF0000"/>
        </w:rPr>
        <w:t xml:space="preserve"> e particulares, quando se mostre essencial para a contenção </w:t>
      </w:r>
      <w:r w:rsidR="00C445BD" w:rsidRPr="00E14155">
        <w:rPr>
          <w:rFonts w:asciiTheme="minorHAnsi" w:hAnsiTheme="minorHAnsi" w:cstheme="minorHAnsi"/>
          <w:color w:val="FF0000"/>
        </w:rPr>
        <w:t>de</w:t>
      </w:r>
      <w:r w:rsidR="000B2926" w:rsidRPr="00E14155">
        <w:rPr>
          <w:rFonts w:asciiTheme="minorHAnsi" w:hAnsiTheme="minorHAnsi" w:cstheme="minorHAnsi"/>
          <w:color w:val="FF0000"/>
        </w:rPr>
        <w:t xml:space="preserve"> doenças epidemiológicas.</w:t>
      </w:r>
    </w:p>
    <w:p w14:paraId="04CCA84D" w14:textId="77777777" w:rsidR="000B2926" w:rsidRPr="00E14155" w:rsidRDefault="000B2926" w:rsidP="00B26A08">
      <w:pPr>
        <w:spacing w:line="276" w:lineRule="auto"/>
        <w:jc w:val="both"/>
        <w:rPr>
          <w:rFonts w:asciiTheme="minorHAnsi" w:hAnsiTheme="minorHAnsi" w:cstheme="minorHAnsi"/>
        </w:rPr>
      </w:pPr>
    </w:p>
    <w:p w14:paraId="283BD25E" w14:textId="4D81E7DD" w:rsidR="00974385" w:rsidRDefault="00B26A08" w:rsidP="00B26A08">
      <w:pPr>
        <w:jc w:val="both"/>
        <w:rPr>
          <w:rFonts w:asciiTheme="minorHAnsi" w:hAnsiTheme="minorHAnsi" w:cstheme="minorHAnsi"/>
          <w:color w:val="FF0000"/>
        </w:rPr>
      </w:pPr>
      <w:r w:rsidRPr="00E14155">
        <w:rPr>
          <w:rFonts w:asciiTheme="minorHAnsi" w:hAnsiTheme="minorHAnsi" w:cstheme="minorHAnsi"/>
          <w:color w:val="FF0000"/>
        </w:rPr>
        <w:t xml:space="preserve">Art. </w:t>
      </w:r>
      <w:r w:rsidR="00DE78A7">
        <w:rPr>
          <w:rFonts w:asciiTheme="minorHAnsi" w:hAnsiTheme="minorHAnsi" w:cstheme="minorHAnsi"/>
          <w:color w:val="FF0000"/>
        </w:rPr>
        <w:t>8</w:t>
      </w:r>
      <w:r w:rsidR="00B544FD">
        <w:rPr>
          <w:rFonts w:asciiTheme="minorHAnsi" w:hAnsiTheme="minorHAnsi" w:cstheme="minorHAnsi"/>
          <w:color w:val="FF0000"/>
        </w:rPr>
        <w:t xml:space="preserve">º - </w:t>
      </w:r>
      <w:r w:rsidRPr="00E14155">
        <w:rPr>
          <w:rFonts w:asciiTheme="minorHAnsi" w:hAnsiTheme="minorHAnsi" w:cstheme="minorHAnsi"/>
          <w:color w:val="FF0000"/>
        </w:rPr>
        <w:t xml:space="preserve">É ainda medida </w:t>
      </w:r>
      <w:r w:rsidR="00471461">
        <w:rPr>
          <w:rFonts w:asciiTheme="minorHAnsi" w:hAnsiTheme="minorHAnsi" w:cstheme="minorHAnsi"/>
          <w:color w:val="FF0000"/>
        </w:rPr>
        <w:t xml:space="preserve">de vigilância em saúde </w:t>
      </w:r>
      <w:r w:rsidRPr="00E14155">
        <w:rPr>
          <w:rFonts w:asciiTheme="minorHAnsi" w:hAnsiTheme="minorHAnsi" w:cstheme="minorHAnsi"/>
          <w:color w:val="FF0000"/>
        </w:rPr>
        <w:t>fundamental para a contenção das doenças de que trata esta lei a</w:t>
      </w:r>
      <w:r w:rsidR="00B44730">
        <w:rPr>
          <w:rFonts w:asciiTheme="minorHAnsi" w:hAnsiTheme="minorHAnsi" w:cstheme="minorHAnsi"/>
          <w:color w:val="FF0000"/>
        </w:rPr>
        <w:t xml:space="preserve"> possibilidade de</w:t>
      </w:r>
      <w:r w:rsidRPr="00E14155">
        <w:rPr>
          <w:rFonts w:asciiTheme="minorHAnsi" w:hAnsiTheme="minorHAnsi" w:cstheme="minorHAnsi"/>
          <w:color w:val="FF0000"/>
        </w:rPr>
        <w:t xml:space="preserve"> incorporação de </w:t>
      </w:r>
      <w:r w:rsidR="00974385">
        <w:rPr>
          <w:rFonts w:asciiTheme="minorHAnsi" w:hAnsiTheme="minorHAnsi" w:cstheme="minorHAnsi"/>
          <w:color w:val="FF0000"/>
        </w:rPr>
        <w:t>tecnologias</w:t>
      </w:r>
      <w:r w:rsidR="00724E07">
        <w:rPr>
          <w:rFonts w:asciiTheme="minorHAnsi" w:hAnsiTheme="minorHAnsi" w:cstheme="minorHAnsi"/>
          <w:color w:val="FF0000"/>
        </w:rPr>
        <w:t xml:space="preserve">, </w:t>
      </w:r>
      <w:r w:rsidR="00974385">
        <w:rPr>
          <w:rFonts w:asciiTheme="minorHAnsi" w:hAnsiTheme="minorHAnsi" w:cstheme="minorHAnsi"/>
          <w:color w:val="FF0000"/>
        </w:rPr>
        <w:t>métodos inovadores</w:t>
      </w:r>
      <w:r w:rsidR="00724E07">
        <w:rPr>
          <w:rFonts w:asciiTheme="minorHAnsi" w:hAnsiTheme="minorHAnsi" w:cstheme="minorHAnsi"/>
          <w:color w:val="FF0000"/>
        </w:rPr>
        <w:t xml:space="preserve"> e soluções biológicas</w:t>
      </w:r>
      <w:r w:rsidR="00974385">
        <w:rPr>
          <w:rFonts w:asciiTheme="minorHAnsi" w:hAnsiTheme="minorHAnsi" w:cstheme="minorHAnsi"/>
          <w:color w:val="FF0000"/>
        </w:rPr>
        <w:t xml:space="preserve">, </w:t>
      </w:r>
      <w:r w:rsidR="00724E07" w:rsidRPr="00724E07">
        <w:rPr>
          <w:rFonts w:asciiTheme="minorHAnsi" w:hAnsiTheme="minorHAnsi" w:cstheme="minorHAnsi"/>
          <w:color w:val="FF0000"/>
        </w:rPr>
        <w:t>como</w:t>
      </w:r>
      <w:r w:rsidRPr="00724E07">
        <w:rPr>
          <w:rFonts w:asciiTheme="minorHAnsi" w:hAnsiTheme="minorHAnsi" w:cstheme="minorHAnsi"/>
          <w:color w:val="FF0000"/>
        </w:rPr>
        <w:t xml:space="preserve"> </w:t>
      </w:r>
      <w:r w:rsidR="00724E07" w:rsidRPr="00724E07">
        <w:rPr>
          <w:rFonts w:asciiTheme="minorHAnsi" w:hAnsiTheme="minorHAnsi" w:cstheme="minorHAnsi"/>
          <w:color w:val="FF0000"/>
        </w:rPr>
        <w:t xml:space="preserve">o uso de </w:t>
      </w:r>
      <w:r w:rsidRPr="00724E07">
        <w:rPr>
          <w:rFonts w:asciiTheme="minorHAnsi" w:hAnsiTheme="minorHAnsi" w:cstheme="minorHAnsi"/>
          <w:color w:val="FF0000"/>
        </w:rPr>
        <w:t>aeronaves</w:t>
      </w:r>
      <w:r w:rsidR="00CA4834" w:rsidRPr="00724E07">
        <w:rPr>
          <w:rFonts w:asciiTheme="minorHAnsi" w:hAnsiTheme="minorHAnsi" w:cstheme="minorHAnsi"/>
          <w:color w:val="FF0000"/>
        </w:rPr>
        <w:t xml:space="preserve"> controladas remotamente (drones)</w:t>
      </w:r>
      <w:r w:rsidR="00724E07" w:rsidRPr="00724E07">
        <w:rPr>
          <w:rFonts w:asciiTheme="minorHAnsi" w:hAnsiTheme="minorHAnsi" w:cstheme="minorHAnsi"/>
          <w:color w:val="FF0000"/>
        </w:rPr>
        <w:t xml:space="preserve"> e mosquitos geneticamente modificados.</w:t>
      </w:r>
      <w:r w:rsidR="00724E07">
        <w:rPr>
          <w:rFonts w:asciiTheme="minorHAnsi" w:hAnsiTheme="minorHAnsi" w:cstheme="minorHAnsi"/>
          <w:color w:val="FF0000"/>
        </w:rPr>
        <w:t xml:space="preserve"> </w:t>
      </w:r>
    </w:p>
    <w:p w14:paraId="5E9A9D12" w14:textId="77777777" w:rsidR="00974385" w:rsidRDefault="00974385" w:rsidP="00B26A08">
      <w:pPr>
        <w:jc w:val="both"/>
        <w:rPr>
          <w:rFonts w:asciiTheme="minorHAnsi" w:hAnsiTheme="minorHAnsi" w:cstheme="minorHAnsi"/>
          <w:color w:val="FF0000"/>
        </w:rPr>
      </w:pPr>
    </w:p>
    <w:p w14:paraId="0AB1F755" w14:textId="2FA28D33" w:rsidR="00B26A08" w:rsidRPr="00E14155" w:rsidRDefault="00974385" w:rsidP="00B26A08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§1º O uso de aeronaves controladas remotamente</w:t>
      </w:r>
      <w:r w:rsidR="00724E07">
        <w:rPr>
          <w:rFonts w:asciiTheme="minorHAnsi" w:hAnsiTheme="minorHAnsi" w:cstheme="minorHAnsi"/>
          <w:color w:val="FF0000"/>
        </w:rPr>
        <w:t>,</w:t>
      </w:r>
      <w:r>
        <w:rPr>
          <w:rFonts w:asciiTheme="minorHAnsi" w:hAnsiTheme="minorHAnsi" w:cstheme="minorHAnsi"/>
          <w:color w:val="FF0000"/>
        </w:rPr>
        <w:t xml:space="preserve"> </w:t>
      </w:r>
      <w:r w:rsidR="00724E07" w:rsidRPr="00724E07">
        <w:rPr>
          <w:rFonts w:asciiTheme="minorHAnsi" w:hAnsiTheme="minorHAnsi" w:cstheme="minorHAnsi"/>
          <w:color w:val="FF0000"/>
        </w:rPr>
        <w:t>como mecanismo de controle vetorial,</w:t>
      </w:r>
      <w:r w:rsidR="00724E07" w:rsidRPr="00E14155">
        <w:rPr>
          <w:rFonts w:asciiTheme="minorHAnsi" w:hAnsiTheme="minorHAnsi" w:cstheme="minorHAnsi"/>
          <w:b/>
          <w:bCs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>terá como finalidades:</w:t>
      </w:r>
    </w:p>
    <w:p w14:paraId="7FBADAAB" w14:textId="5F8BBBE5" w:rsidR="00B26A08" w:rsidRPr="00E14155" w:rsidRDefault="00B26A08" w:rsidP="00B26A08">
      <w:pPr>
        <w:jc w:val="both"/>
        <w:rPr>
          <w:rFonts w:asciiTheme="minorHAnsi" w:hAnsiTheme="minorHAnsi" w:cstheme="minorHAnsi"/>
          <w:color w:val="FF0000"/>
        </w:rPr>
      </w:pPr>
      <w:r w:rsidRPr="00E14155">
        <w:rPr>
          <w:rFonts w:asciiTheme="minorHAnsi" w:hAnsiTheme="minorHAnsi" w:cstheme="minorHAnsi"/>
          <w:color w:val="FF0000"/>
        </w:rPr>
        <w:t xml:space="preserve">I </w:t>
      </w:r>
      <w:r w:rsidR="00974385">
        <w:rPr>
          <w:rFonts w:asciiTheme="minorHAnsi" w:hAnsiTheme="minorHAnsi" w:cstheme="minorHAnsi"/>
          <w:color w:val="FF0000"/>
        </w:rPr>
        <w:t>–</w:t>
      </w:r>
      <w:r w:rsidRPr="00E14155">
        <w:rPr>
          <w:rFonts w:asciiTheme="minorHAnsi" w:hAnsiTheme="minorHAnsi" w:cstheme="minorHAnsi"/>
          <w:color w:val="FF0000"/>
        </w:rPr>
        <w:t xml:space="preserve"> </w:t>
      </w:r>
      <w:r w:rsidR="00974385">
        <w:rPr>
          <w:rFonts w:asciiTheme="minorHAnsi" w:hAnsiTheme="minorHAnsi" w:cstheme="minorHAnsi"/>
          <w:color w:val="FF0000"/>
        </w:rPr>
        <w:t xml:space="preserve">a </w:t>
      </w:r>
      <w:r w:rsidRPr="00E14155">
        <w:rPr>
          <w:rFonts w:asciiTheme="minorHAnsi" w:hAnsiTheme="minorHAnsi" w:cstheme="minorHAnsi"/>
          <w:color w:val="FF0000"/>
        </w:rPr>
        <w:t xml:space="preserve">dispersão de agentes químicos, caso em que deverá haver prévia aprovação das autoridades </w:t>
      </w:r>
      <w:r w:rsidR="00CA4834">
        <w:rPr>
          <w:rFonts w:asciiTheme="minorHAnsi" w:hAnsiTheme="minorHAnsi" w:cstheme="minorHAnsi"/>
          <w:color w:val="FF0000"/>
        </w:rPr>
        <w:t xml:space="preserve">ambientais e </w:t>
      </w:r>
      <w:r w:rsidRPr="00E14155">
        <w:rPr>
          <w:rFonts w:asciiTheme="minorHAnsi" w:hAnsiTheme="minorHAnsi" w:cstheme="minorHAnsi"/>
          <w:color w:val="FF0000"/>
        </w:rPr>
        <w:t>sanitárias</w:t>
      </w:r>
      <w:r w:rsidR="00CA4834">
        <w:rPr>
          <w:rFonts w:asciiTheme="minorHAnsi" w:hAnsiTheme="minorHAnsi" w:cstheme="minorHAnsi"/>
          <w:color w:val="FF0000"/>
        </w:rPr>
        <w:t>,</w:t>
      </w:r>
      <w:r w:rsidRPr="00E14155">
        <w:rPr>
          <w:rFonts w:asciiTheme="minorHAnsi" w:hAnsiTheme="minorHAnsi" w:cstheme="minorHAnsi"/>
          <w:color w:val="FF0000"/>
        </w:rPr>
        <w:t xml:space="preserve"> e comprovação científica da eficácia da medida;</w:t>
      </w:r>
    </w:p>
    <w:p w14:paraId="3CB746F3" w14:textId="7909208A" w:rsidR="00B46EFB" w:rsidRPr="00E14155" w:rsidRDefault="00B26A08" w:rsidP="00B26A08">
      <w:pPr>
        <w:jc w:val="both"/>
        <w:rPr>
          <w:rFonts w:asciiTheme="minorHAnsi" w:hAnsiTheme="minorHAnsi" w:cstheme="minorHAnsi"/>
          <w:color w:val="FF0000"/>
        </w:rPr>
      </w:pPr>
      <w:r w:rsidRPr="00E14155">
        <w:rPr>
          <w:rFonts w:asciiTheme="minorHAnsi" w:hAnsiTheme="minorHAnsi" w:cstheme="minorHAnsi"/>
          <w:color w:val="FF0000"/>
        </w:rPr>
        <w:t xml:space="preserve">II </w:t>
      </w:r>
      <w:r w:rsidR="00974385">
        <w:rPr>
          <w:rFonts w:asciiTheme="minorHAnsi" w:hAnsiTheme="minorHAnsi" w:cstheme="minorHAnsi"/>
          <w:color w:val="FF0000"/>
        </w:rPr>
        <w:t>–</w:t>
      </w:r>
      <w:r w:rsidRPr="00E14155">
        <w:rPr>
          <w:rFonts w:asciiTheme="minorHAnsi" w:hAnsiTheme="minorHAnsi" w:cstheme="minorHAnsi"/>
          <w:color w:val="FF0000"/>
        </w:rPr>
        <w:t xml:space="preserve"> </w:t>
      </w:r>
      <w:r w:rsidR="00974385">
        <w:rPr>
          <w:rFonts w:asciiTheme="minorHAnsi" w:hAnsiTheme="minorHAnsi" w:cstheme="minorHAnsi"/>
          <w:color w:val="FF0000"/>
        </w:rPr>
        <w:t>o</w:t>
      </w:r>
      <w:r w:rsidR="00724E07">
        <w:rPr>
          <w:rFonts w:asciiTheme="minorHAnsi" w:hAnsiTheme="minorHAnsi" w:cstheme="minorHAnsi"/>
          <w:color w:val="FF0000"/>
        </w:rPr>
        <w:t xml:space="preserve"> mapeamento,</w:t>
      </w:r>
      <w:r w:rsidR="00974385">
        <w:rPr>
          <w:rFonts w:asciiTheme="minorHAnsi" w:hAnsiTheme="minorHAnsi" w:cstheme="minorHAnsi"/>
          <w:color w:val="FF0000"/>
        </w:rPr>
        <w:t xml:space="preserve"> </w:t>
      </w:r>
      <w:r w:rsidR="00B46EFB" w:rsidRPr="00E14155">
        <w:rPr>
          <w:rFonts w:asciiTheme="minorHAnsi" w:hAnsiTheme="minorHAnsi" w:cstheme="minorHAnsi"/>
        </w:rPr>
        <w:t>monitoramento, identificação e controle dos focos de vetores, notadamente em locais de difícil acesso.</w:t>
      </w:r>
    </w:p>
    <w:p w14:paraId="5E29AAFF" w14:textId="77777777" w:rsidR="00B46EFB" w:rsidRPr="00E14155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</w:p>
    <w:p w14:paraId="7F91E6DA" w14:textId="2ECF043D" w:rsidR="00B46EFB" w:rsidRPr="00E14155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§</w:t>
      </w:r>
      <w:r w:rsidR="00724E07">
        <w:rPr>
          <w:rFonts w:asciiTheme="minorHAnsi" w:hAnsiTheme="minorHAnsi" w:cstheme="minorHAnsi"/>
        </w:rPr>
        <w:t>2</w:t>
      </w:r>
      <w:r w:rsidRPr="00E14155">
        <w:rPr>
          <w:rFonts w:asciiTheme="minorHAnsi" w:hAnsiTheme="minorHAnsi" w:cstheme="minorHAnsi"/>
        </w:rPr>
        <w:t xml:space="preserve">º   </w:t>
      </w:r>
      <w:r w:rsidR="00724E07">
        <w:rPr>
          <w:rFonts w:asciiTheme="minorHAnsi" w:hAnsiTheme="minorHAnsi" w:cstheme="minorHAnsi"/>
        </w:rPr>
        <w:t>No caso de</w:t>
      </w:r>
      <w:r w:rsidR="00B26A08" w:rsidRPr="00E14155">
        <w:rPr>
          <w:rFonts w:asciiTheme="minorHAnsi" w:hAnsiTheme="minorHAnsi" w:cstheme="minorHAnsi"/>
        </w:rPr>
        <w:t xml:space="preserve"> aeronaves </w:t>
      </w:r>
      <w:r w:rsidR="00CA4834">
        <w:rPr>
          <w:rFonts w:asciiTheme="minorHAnsi" w:hAnsiTheme="minorHAnsi" w:cstheme="minorHAnsi"/>
        </w:rPr>
        <w:t xml:space="preserve">controladas remotamente </w:t>
      </w:r>
      <w:r w:rsidR="00B26A08" w:rsidRPr="00E14155">
        <w:rPr>
          <w:rFonts w:asciiTheme="minorHAnsi" w:hAnsiTheme="minorHAnsi" w:cstheme="minorHAnsi"/>
        </w:rPr>
        <w:t>(drones)</w:t>
      </w:r>
      <w:r w:rsidR="00724E07">
        <w:rPr>
          <w:rFonts w:asciiTheme="minorHAnsi" w:hAnsiTheme="minorHAnsi" w:cstheme="minorHAnsi"/>
        </w:rPr>
        <w:t>, essas</w:t>
      </w:r>
      <w:r w:rsidR="00B26A08" w:rsidRPr="00E14155">
        <w:rPr>
          <w:rFonts w:asciiTheme="minorHAnsi" w:hAnsiTheme="minorHAnsi" w:cstheme="minorHAnsi"/>
        </w:rPr>
        <w:t xml:space="preserve"> </w:t>
      </w:r>
      <w:r w:rsidRPr="00E14155">
        <w:rPr>
          <w:rFonts w:asciiTheme="minorHAnsi" w:hAnsiTheme="minorHAnsi" w:cstheme="minorHAnsi"/>
        </w:rPr>
        <w:t>deverão ser operad</w:t>
      </w:r>
      <w:r w:rsidR="00B26A08" w:rsidRPr="00E14155">
        <w:rPr>
          <w:rFonts w:asciiTheme="minorHAnsi" w:hAnsiTheme="minorHAnsi" w:cstheme="minorHAnsi"/>
        </w:rPr>
        <w:t>a</w:t>
      </w:r>
      <w:r w:rsidRPr="00E14155">
        <w:rPr>
          <w:rFonts w:asciiTheme="minorHAnsi" w:hAnsiTheme="minorHAnsi" w:cstheme="minorHAnsi"/>
        </w:rPr>
        <w:t xml:space="preserve">s em conformidade com a legislação </w:t>
      </w:r>
      <w:r w:rsidR="00724E07">
        <w:rPr>
          <w:rFonts w:asciiTheme="minorHAnsi" w:hAnsiTheme="minorHAnsi" w:cstheme="minorHAnsi"/>
        </w:rPr>
        <w:t>pertinente</w:t>
      </w:r>
      <w:r w:rsidRPr="00E14155">
        <w:rPr>
          <w:rFonts w:asciiTheme="minorHAnsi" w:hAnsiTheme="minorHAnsi" w:cstheme="minorHAnsi"/>
        </w:rPr>
        <w:t>, bem como com as normas estabelecidas pelo órgão competente da aviação civil, garantindo a segurança operacional, a proteção dos dados coletados e o respeito à privacidade dos cidadãos.</w:t>
      </w:r>
    </w:p>
    <w:p w14:paraId="1B5240D1" w14:textId="77777777" w:rsidR="00B46EFB" w:rsidRPr="00E14155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</w:p>
    <w:p w14:paraId="55C1E272" w14:textId="3753CF9B" w:rsidR="00B46EFB" w:rsidRPr="00E14155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§3º   As informações obtidas por meio do uso </w:t>
      </w:r>
      <w:r w:rsidR="00B26A08" w:rsidRPr="00E14155">
        <w:rPr>
          <w:rFonts w:asciiTheme="minorHAnsi" w:hAnsiTheme="minorHAnsi" w:cstheme="minorHAnsi"/>
        </w:rPr>
        <w:t xml:space="preserve">das aeronaves </w:t>
      </w:r>
      <w:r w:rsidR="00724E07">
        <w:rPr>
          <w:rFonts w:asciiTheme="minorHAnsi" w:hAnsiTheme="minorHAnsi" w:cstheme="minorHAnsi"/>
        </w:rPr>
        <w:t xml:space="preserve">controladas </w:t>
      </w:r>
      <w:r w:rsidR="00592B47">
        <w:rPr>
          <w:rFonts w:asciiTheme="minorHAnsi" w:hAnsiTheme="minorHAnsi" w:cstheme="minorHAnsi"/>
        </w:rPr>
        <w:t xml:space="preserve">remotamente </w:t>
      </w:r>
      <w:r w:rsidR="00B26A08" w:rsidRPr="00E14155">
        <w:rPr>
          <w:rFonts w:asciiTheme="minorHAnsi" w:hAnsiTheme="minorHAnsi" w:cstheme="minorHAnsi"/>
        </w:rPr>
        <w:t xml:space="preserve">(drones) </w:t>
      </w:r>
      <w:r w:rsidRPr="00E14155">
        <w:rPr>
          <w:rFonts w:asciiTheme="minorHAnsi" w:hAnsiTheme="minorHAnsi" w:cstheme="minorHAnsi"/>
        </w:rPr>
        <w:t>deverão ser utilizadas exclusivamente para:</w:t>
      </w:r>
    </w:p>
    <w:p w14:paraId="0A191EFC" w14:textId="4C3C140A" w:rsidR="00B46EFB" w:rsidRPr="00E14155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I – </w:t>
      </w:r>
      <w:r w:rsidR="00B26A08" w:rsidRPr="00E14155">
        <w:rPr>
          <w:rFonts w:asciiTheme="minorHAnsi" w:hAnsiTheme="minorHAnsi" w:cstheme="minorHAnsi"/>
        </w:rPr>
        <w:t>i</w:t>
      </w:r>
      <w:r w:rsidRPr="00E14155">
        <w:rPr>
          <w:rFonts w:asciiTheme="minorHAnsi" w:hAnsiTheme="minorHAnsi" w:cstheme="minorHAnsi"/>
        </w:rPr>
        <w:t>dentificar áreas críticas e mapear os focos de proliferação do mosquito;</w:t>
      </w:r>
    </w:p>
    <w:p w14:paraId="00C66EC9" w14:textId="35243DFB" w:rsidR="00B46EFB" w:rsidRPr="00E14155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II – </w:t>
      </w:r>
      <w:r w:rsidR="00B26A08" w:rsidRPr="00E14155">
        <w:rPr>
          <w:rFonts w:asciiTheme="minorHAnsi" w:hAnsiTheme="minorHAnsi" w:cstheme="minorHAnsi"/>
        </w:rPr>
        <w:t>s</w:t>
      </w:r>
      <w:r w:rsidRPr="00E14155">
        <w:rPr>
          <w:rFonts w:asciiTheme="minorHAnsi" w:hAnsiTheme="minorHAnsi" w:cstheme="minorHAnsi"/>
        </w:rPr>
        <w:t>ubsidiar a elaboração de medidas de controle e saneamento ambiental;</w:t>
      </w:r>
    </w:p>
    <w:p w14:paraId="5794C233" w14:textId="74D51704" w:rsidR="00B46EFB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III – </w:t>
      </w:r>
      <w:r w:rsidR="00B26A08" w:rsidRPr="00E14155">
        <w:rPr>
          <w:rFonts w:asciiTheme="minorHAnsi" w:hAnsiTheme="minorHAnsi" w:cstheme="minorHAnsi"/>
        </w:rPr>
        <w:t>p</w:t>
      </w:r>
      <w:r w:rsidRPr="00E14155">
        <w:rPr>
          <w:rFonts w:asciiTheme="minorHAnsi" w:hAnsiTheme="minorHAnsi" w:cstheme="minorHAnsi"/>
        </w:rPr>
        <w:t>roduzir relatórios técnicos que subsidiem a formulação de futuras políticas públicas de saúde.</w:t>
      </w:r>
    </w:p>
    <w:p w14:paraId="4C2D675D" w14:textId="77777777" w:rsidR="00724E07" w:rsidRDefault="00724E07" w:rsidP="00B46EFB">
      <w:pPr>
        <w:spacing w:line="276" w:lineRule="auto"/>
        <w:jc w:val="both"/>
        <w:rPr>
          <w:rFonts w:asciiTheme="minorHAnsi" w:hAnsiTheme="minorHAnsi" w:cstheme="minorHAnsi"/>
        </w:rPr>
      </w:pPr>
    </w:p>
    <w:p w14:paraId="3B3CF3F6" w14:textId="09741273" w:rsidR="00724E07" w:rsidRPr="00E14155" w:rsidRDefault="00724E07" w:rsidP="00724E07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§</w:t>
      </w:r>
      <w:r w:rsidR="00DE78A7">
        <w:rPr>
          <w:rFonts w:asciiTheme="minorHAnsi" w:hAnsiTheme="minorHAnsi" w:cstheme="minorHAnsi"/>
        </w:rPr>
        <w:t>4</w:t>
      </w:r>
      <w:r w:rsidRPr="00E14155">
        <w:rPr>
          <w:rFonts w:asciiTheme="minorHAnsi" w:hAnsiTheme="minorHAnsi" w:cstheme="minorHAnsi"/>
        </w:rPr>
        <w:t xml:space="preserve">º O Poder Executivo regulamentará a coordenação das operações com </w:t>
      </w:r>
      <w:r>
        <w:rPr>
          <w:rFonts w:asciiTheme="minorHAnsi" w:hAnsiTheme="minorHAnsi" w:cstheme="minorHAnsi"/>
        </w:rPr>
        <w:t xml:space="preserve">tecnologias, métodos inovadores e soluções biológicas, </w:t>
      </w:r>
      <w:r w:rsidRPr="00E14155">
        <w:rPr>
          <w:rFonts w:asciiTheme="minorHAnsi" w:hAnsiTheme="minorHAnsi" w:cstheme="minorHAnsi"/>
        </w:rPr>
        <w:t>promove</w:t>
      </w:r>
      <w:r>
        <w:rPr>
          <w:rFonts w:asciiTheme="minorHAnsi" w:hAnsiTheme="minorHAnsi" w:cstheme="minorHAnsi"/>
        </w:rPr>
        <w:t xml:space="preserve">ndo </w:t>
      </w:r>
      <w:r w:rsidRPr="00E14155">
        <w:rPr>
          <w:rFonts w:asciiTheme="minorHAnsi" w:hAnsiTheme="minorHAnsi" w:cstheme="minorHAnsi"/>
        </w:rPr>
        <w:t>a integração das ações de controle e prevenção da dengue</w:t>
      </w:r>
      <w:r>
        <w:rPr>
          <w:rFonts w:asciiTheme="minorHAnsi" w:hAnsiTheme="minorHAnsi" w:cstheme="minorHAnsi"/>
        </w:rPr>
        <w:t xml:space="preserve"> e doenças endêmicas, mediante Decreto.</w:t>
      </w:r>
    </w:p>
    <w:p w14:paraId="1E54EE0C" w14:textId="77777777" w:rsidR="00724E07" w:rsidRPr="00E14155" w:rsidRDefault="00724E07" w:rsidP="00B46EFB">
      <w:pPr>
        <w:spacing w:line="276" w:lineRule="auto"/>
        <w:jc w:val="both"/>
        <w:rPr>
          <w:rFonts w:asciiTheme="minorHAnsi" w:hAnsiTheme="minorHAnsi" w:cstheme="minorHAnsi"/>
        </w:rPr>
      </w:pPr>
    </w:p>
    <w:p w14:paraId="00EB0CAD" w14:textId="77777777" w:rsidR="00B46EFB" w:rsidRPr="00E14155" w:rsidRDefault="00B46EFB" w:rsidP="00B46EFB">
      <w:pPr>
        <w:spacing w:line="276" w:lineRule="auto"/>
        <w:jc w:val="both"/>
        <w:rPr>
          <w:rFonts w:asciiTheme="minorHAnsi" w:hAnsiTheme="minorHAnsi" w:cstheme="minorHAnsi"/>
        </w:rPr>
      </w:pPr>
    </w:p>
    <w:p w14:paraId="4964DC5E" w14:textId="38C39D06" w:rsidR="000F7BCA" w:rsidRPr="000F7BCA" w:rsidRDefault="000F7BCA" w:rsidP="000F7BC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F7BCA">
        <w:rPr>
          <w:rFonts w:asciiTheme="minorHAnsi" w:hAnsiTheme="minorHAnsi" w:cstheme="minorHAnsi"/>
          <w:b/>
          <w:bCs/>
        </w:rPr>
        <w:t>CAPÍTULO</w:t>
      </w:r>
      <w:r w:rsidR="003D7C30">
        <w:rPr>
          <w:rFonts w:asciiTheme="minorHAnsi" w:hAnsiTheme="minorHAnsi" w:cstheme="minorHAnsi"/>
          <w:b/>
          <w:bCs/>
        </w:rPr>
        <w:t xml:space="preserve"> IV</w:t>
      </w:r>
    </w:p>
    <w:p w14:paraId="696A857B" w14:textId="4D351357" w:rsidR="000F7BCA" w:rsidRPr="000F7BCA" w:rsidRDefault="000F7BCA" w:rsidP="000F7BC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F7BCA">
        <w:rPr>
          <w:rFonts w:asciiTheme="minorHAnsi" w:hAnsiTheme="minorHAnsi" w:cstheme="minorHAnsi"/>
          <w:b/>
          <w:bCs/>
        </w:rPr>
        <w:t>DISPOSIÇÕES FINAIS</w:t>
      </w:r>
    </w:p>
    <w:p w14:paraId="2D60129A" w14:textId="77777777" w:rsidR="000F7BCA" w:rsidRDefault="000F7BCA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44C1DFA1" w14:textId="1AF8E6FC" w:rsidR="00736AA7" w:rsidRPr="00E14155" w:rsidRDefault="00736AA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Art.  </w:t>
      </w:r>
      <w:r w:rsidR="00DE78A7">
        <w:rPr>
          <w:rFonts w:asciiTheme="minorHAnsi" w:hAnsiTheme="minorHAnsi" w:cstheme="minorHAnsi"/>
        </w:rPr>
        <w:t xml:space="preserve">9º </w:t>
      </w:r>
      <w:r w:rsidRPr="00E14155">
        <w:rPr>
          <w:rFonts w:asciiTheme="minorHAnsi" w:hAnsiTheme="minorHAnsi" w:cstheme="minorHAnsi"/>
        </w:rPr>
        <w:t xml:space="preserve">- </w:t>
      </w:r>
      <w:r w:rsidR="007A1241" w:rsidRPr="00E14155">
        <w:rPr>
          <w:rFonts w:asciiTheme="minorHAnsi" w:hAnsiTheme="minorHAnsi" w:cstheme="minorHAnsi"/>
        </w:rPr>
        <w:t>A</w:t>
      </w:r>
      <w:r w:rsidRPr="00E14155">
        <w:rPr>
          <w:rFonts w:asciiTheme="minorHAnsi" w:hAnsiTheme="minorHAnsi" w:cstheme="minorHAnsi"/>
        </w:rPr>
        <w:t xml:space="preserve"> Lei Municipal nº 1.479/2015</w:t>
      </w:r>
      <w:r w:rsidR="007A1241" w:rsidRPr="00E14155">
        <w:rPr>
          <w:rFonts w:asciiTheme="minorHAnsi" w:hAnsiTheme="minorHAnsi" w:cstheme="minorHAnsi"/>
        </w:rPr>
        <w:t xml:space="preserve">, que institui sanções aos proprietários de imóveis que possibilite a proliferação do mosquito </w:t>
      </w:r>
      <w:r w:rsidR="007A1241" w:rsidRPr="00E14155">
        <w:rPr>
          <w:rFonts w:asciiTheme="minorHAnsi" w:hAnsiTheme="minorHAnsi" w:cstheme="minorHAnsi"/>
          <w:i/>
          <w:iCs/>
        </w:rPr>
        <w:t xml:space="preserve">aedes aegypti </w:t>
      </w:r>
      <w:r w:rsidR="007A1241" w:rsidRPr="00E14155">
        <w:rPr>
          <w:rFonts w:asciiTheme="minorHAnsi" w:hAnsiTheme="minorHAnsi" w:cstheme="minorHAnsi"/>
        </w:rPr>
        <w:t>no Município de Carmo da Mata e dá outras providências, passa a vigorar com as seguintes alterações:</w:t>
      </w:r>
    </w:p>
    <w:p w14:paraId="36F60874" w14:textId="61B8D879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“(...)</w:t>
      </w:r>
    </w:p>
    <w:p w14:paraId="6DA90CD5" w14:textId="2F3F57E1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Art. 2º - (...)</w:t>
      </w:r>
    </w:p>
    <w:p w14:paraId="25F7E491" w14:textId="3FD078A8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§2º - Na hipótese de o imóvel posto à locação por imobiliárias do município, e que esteja fechado ou abandonado, deverá ser fornecido o acesso ao seu interior, facultado o acompanhamento por terceiro indicado, sob pena de incidir penalidade à imobiliária e seus representantes </w:t>
      </w:r>
      <w:r w:rsidR="00592B47" w:rsidRPr="00E14155">
        <w:rPr>
          <w:rFonts w:asciiTheme="minorHAnsi" w:hAnsiTheme="minorHAnsi" w:cstheme="minorHAnsi"/>
        </w:rPr>
        <w:t>legais</w:t>
      </w:r>
      <w:r w:rsidRPr="00E14155">
        <w:rPr>
          <w:rFonts w:asciiTheme="minorHAnsi" w:hAnsiTheme="minorHAnsi" w:cstheme="minorHAnsi"/>
        </w:rPr>
        <w:t>, de multa de 1 (um) salário mínimo a cada incidência.</w:t>
      </w:r>
    </w:p>
    <w:p w14:paraId="4CA922D5" w14:textId="6DFF09A3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(...)</w:t>
      </w:r>
    </w:p>
    <w:p w14:paraId="61C3FBB1" w14:textId="4EE02922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§4º - O proprietário ou ocupante de imóvel que vedar a entrada de agentes vistoriadores e fiscalizadores fica sujeito à multa de 1 (um) salário mínimo a cada incidência.</w:t>
      </w:r>
    </w:p>
    <w:p w14:paraId="1CC88E7C" w14:textId="602B5380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(...)</w:t>
      </w:r>
    </w:p>
    <w:p w14:paraId="1D57551D" w14:textId="45F20360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Art. 5º - (...)</w:t>
      </w:r>
    </w:p>
    <w:p w14:paraId="50EE9F25" w14:textId="3DBD99B7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I – (...)</w:t>
      </w:r>
    </w:p>
    <w:p w14:paraId="0AC60EEF" w14:textId="0DB300FC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b) Segunda incidência: 70% do salário mínimo;</w:t>
      </w:r>
    </w:p>
    <w:p w14:paraId="4DE7AFE2" w14:textId="28D51AED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c) A partir da terceira </w:t>
      </w:r>
      <w:r w:rsidR="00592B47" w:rsidRPr="00E14155">
        <w:rPr>
          <w:rFonts w:asciiTheme="minorHAnsi" w:hAnsiTheme="minorHAnsi" w:cstheme="minorHAnsi"/>
        </w:rPr>
        <w:t>incidência</w:t>
      </w:r>
      <w:r w:rsidRPr="00E14155">
        <w:rPr>
          <w:rFonts w:asciiTheme="minorHAnsi" w:hAnsiTheme="minorHAnsi" w:cstheme="minorHAnsi"/>
        </w:rPr>
        <w:t>: 1,4 vezes o valor do salário mínimo.</w:t>
      </w:r>
    </w:p>
    <w:p w14:paraId="74B4EFED" w14:textId="77777777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II – (...)</w:t>
      </w:r>
    </w:p>
    <w:p w14:paraId="2C24FAF2" w14:textId="77777777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b) Segunda incidência: 70% do salário mínimo;</w:t>
      </w:r>
    </w:p>
    <w:p w14:paraId="1004EFC9" w14:textId="3BFBF7FA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c) A partir da terceira </w:t>
      </w:r>
      <w:r w:rsidR="00592B47" w:rsidRPr="00E14155">
        <w:rPr>
          <w:rFonts w:asciiTheme="minorHAnsi" w:hAnsiTheme="minorHAnsi" w:cstheme="minorHAnsi"/>
        </w:rPr>
        <w:t>incidência</w:t>
      </w:r>
      <w:r w:rsidRPr="00E14155">
        <w:rPr>
          <w:rFonts w:asciiTheme="minorHAnsi" w:hAnsiTheme="minorHAnsi" w:cstheme="minorHAnsi"/>
        </w:rPr>
        <w:t xml:space="preserve">: 2,5 vezes o valor do salário mínimo a cada </w:t>
      </w:r>
      <w:r w:rsidR="00592B47" w:rsidRPr="00E14155">
        <w:rPr>
          <w:rFonts w:asciiTheme="minorHAnsi" w:hAnsiTheme="minorHAnsi" w:cstheme="minorHAnsi"/>
        </w:rPr>
        <w:t>autuação</w:t>
      </w:r>
      <w:r w:rsidRPr="00E14155">
        <w:rPr>
          <w:rFonts w:asciiTheme="minorHAnsi" w:hAnsiTheme="minorHAnsi" w:cstheme="minorHAnsi"/>
        </w:rPr>
        <w:t xml:space="preserve"> e </w:t>
      </w:r>
      <w:r w:rsidR="00592B47" w:rsidRPr="00E14155">
        <w:rPr>
          <w:rFonts w:asciiTheme="minorHAnsi" w:hAnsiTheme="minorHAnsi" w:cstheme="minorHAnsi"/>
        </w:rPr>
        <w:t>cassação</w:t>
      </w:r>
      <w:r w:rsidRPr="00E14155">
        <w:rPr>
          <w:rFonts w:asciiTheme="minorHAnsi" w:hAnsiTheme="minorHAnsi" w:cstheme="minorHAnsi"/>
        </w:rPr>
        <w:t xml:space="preserve"> do alvará municipal de funcionamento.</w:t>
      </w:r>
    </w:p>
    <w:p w14:paraId="21BBCDAA" w14:textId="65FFB921" w:rsidR="007A1241" w:rsidRPr="00E14155" w:rsidRDefault="007A1241" w:rsidP="007A1241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(...)”.</w:t>
      </w:r>
    </w:p>
    <w:p w14:paraId="5134EC7D" w14:textId="77777777" w:rsidR="00AE7337" w:rsidRPr="00E14155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1D7D4097" w14:textId="56BFB7B8" w:rsidR="000F7BCA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  <w:r w:rsidRPr="00D83FC6">
        <w:rPr>
          <w:rFonts w:asciiTheme="minorHAnsi" w:hAnsiTheme="minorHAnsi" w:cstheme="minorHAnsi"/>
        </w:rPr>
        <w:t xml:space="preserve">Art. </w:t>
      </w:r>
      <w:r w:rsidR="00B544FD" w:rsidRPr="00D83FC6">
        <w:rPr>
          <w:rFonts w:asciiTheme="minorHAnsi" w:hAnsiTheme="minorHAnsi" w:cstheme="minorHAnsi"/>
        </w:rPr>
        <w:t>1</w:t>
      </w:r>
      <w:r w:rsidR="00DE78A7" w:rsidRPr="00D83FC6">
        <w:rPr>
          <w:rFonts w:asciiTheme="minorHAnsi" w:hAnsiTheme="minorHAnsi" w:cstheme="minorHAnsi"/>
        </w:rPr>
        <w:t>0</w:t>
      </w:r>
      <w:r w:rsidR="00B46EFB" w:rsidRPr="00D83FC6">
        <w:rPr>
          <w:rFonts w:asciiTheme="minorHAnsi" w:hAnsiTheme="minorHAnsi" w:cstheme="minorHAnsi"/>
        </w:rPr>
        <w:t xml:space="preserve"> </w:t>
      </w:r>
      <w:r w:rsidR="008B4218" w:rsidRPr="00D83FC6">
        <w:rPr>
          <w:rFonts w:asciiTheme="minorHAnsi" w:hAnsiTheme="minorHAnsi" w:cstheme="minorHAnsi"/>
        </w:rPr>
        <w:t>– A aplicação do disposto nos incisos VI e VII do art. 5º é condicionado à prestação de</w:t>
      </w:r>
      <w:r w:rsidR="008B4218">
        <w:rPr>
          <w:rFonts w:asciiTheme="minorHAnsi" w:hAnsiTheme="minorHAnsi" w:cstheme="minorHAnsi"/>
        </w:rPr>
        <w:t xml:space="preserve"> assistência financeira complementar da União ao Município, nos termos da Lei Federal nº 11.350/2006 e da legislação municipal</w:t>
      </w:r>
      <w:r w:rsidR="00D83FC6">
        <w:rPr>
          <w:rFonts w:asciiTheme="minorHAnsi" w:hAnsiTheme="minorHAnsi" w:cstheme="minorHAnsi"/>
        </w:rPr>
        <w:t xml:space="preserve"> pertinente.</w:t>
      </w:r>
    </w:p>
    <w:p w14:paraId="07774DDE" w14:textId="77777777" w:rsidR="00D83FC6" w:rsidRDefault="00D83FC6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44431478" w14:textId="7BA8B831" w:rsidR="008B4218" w:rsidRDefault="00D83FC6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 A aplicação do disposto nos incisos I a V do art. 5º é condicionada à prévia disponibilidade financeira da fazenda pública municipal.</w:t>
      </w:r>
    </w:p>
    <w:p w14:paraId="03EDCC03" w14:textId="77777777" w:rsidR="00D83FC6" w:rsidRDefault="00D83FC6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123E15EF" w14:textId="2CF364BE" w:rsidR="008B4218" w:rsidRDefault="008B4218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11 - O Poder Executivo Municipal regulamentará a aplicação desta Lei no que couber.</w:t>
      </w:r>
    </w:p>
    <w:p w14:paraId="53179650" w14:textId="77777777" w:rsidR="000F7BCA" w:rsidRDefault="000F7BCA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5D4E7828" w14:textId="09741E83" w:rsidR="00AE7337" w:rsidRPr="00E14155" w:rsidRDefault="000F7BCA" w:rsidP="00AE7337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12 </w:t>
      </w:r>
      <w:r w:rsidR="00AE7337" w:rsidRPr="00E14155">
        <w:rPr>
          <w:rFonts w:asciiTheme="minorHAnsi" w:hAnsiTheme="minorHAnsi" w:cstheme="minorHAnsi"/>
        </w:rPr>
        <w:t>Esta lei entra em vigor na data de sua publicação</w:t>
      </w:r>
      <w:r w:rsidR="00736AA7" w:rsidRPr="00E14155">
        <w:rPr>
          <w:rFonts w:asciiTheme="minorHAnsi" w:hAnsiTheme="minorHAnsi" w:cstheme="minorHAnsi"/>
        </w:rPr>
        <w:t>.</w:t>
      </w:r>
    </w:p>
    <w:p w14:paraId="6E1FAB5B" w14:textId="77777777" w:rsidR="00736AA7" w:rsidRPr="00E14155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5A3A0202" w14:textId="4A8C718F" w:rsidR="00736AA7" w:rsidRPr="00E14155" w:rsidRDefault="00736AA7" w:rsidP="00736AA7">
      <w:pPr>
        <w:ind w:firstLine="567"/>
        <w:jc w:val="right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Carmo da Mata, </w:t>
      </w:r>
      <w:r w:rsidR="00C73F84" w:rsidRPr="00E14155">
        <w:rPr>
          <w:rFonts w:asciiTheme="minorHAnsi" w:hAnsiTheme="minorHAnsi" w:cstheme="minorHAnsi"/>
        </w:rPr>
        <w:t>07</w:t>
      </w:r>
      <w:r w:rsidRPr="00E14155">
        <w:rPr>
          <w:rFonts w:asciiTheme="minorHAnsi" w:hAnsiTheme="minorHAnsi" w:cstheme="minorHAnsi"/>
        </w:rPr>
        <w:t xml:space="preserve"> de </w:t>
      </w:r>
      <w:r w:rsidR="00C73F84" w:rsidRPr="00E14155">
        <w:rPr>
          <w:rFonts w:asciiTheme="minorHAnsi" w:hAnsiTheme="minorHAnsi" w:cstheme="minorHAnsi"/>
        </w:rPr>
        <w:t>abril</w:t>
      </w:r>
      <w:r w:rsidRPr="00E14155">
        <w:rPr>
          <w:rFonts w:asciiTheme="minorHAnsi" w:hAnsiTheme="minorHAnsi" w:cstheme="minorHAnsi"/>
        </w:rPr>
        <w:t xml:space="preserve"> de </w:t>
      </w:r>
      <w:r w:rsidR="00C73F84" w:rsidRPr="00E14155">
        <w:rPr>
          <w:rFonts w:asciiTheme="minorHAnsi" w:hAnsiTheme="minorHAnsi" w:cstheme="minorHAnsi"/>
        </w:rPr>
        <w:t>2025.</w:t>
      </w:r>
    </w:p>
    <w:p w14:paraId="7E6BE13D" w14:textId="77777777" w:rsidR="00736AA7" w:rsidRPr="00E14155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0BACCB30" w14:textId="77777777" w:rsidR="00736AA7" w:rsidRPr="00E14155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7EFBA4CF" w14:textId="061B85A5" w:rsidR="00736AA7" w:rsidRPr="00E14155" w:rsidRDefault="002640A5" w:rsidP="00736AA7">
      <w:pPr>
        <w:jc w:val="center"/>
        <w:rPr>
          <w:rFonts w:asciiTheme="minorHAnsi" w:hAnsiTheme="minorHAnsi" w:cstheme="minorHAnsi"/>
          <w:b/>
          <w:bCs/>
        </w:rPr>
      </w:pPr>
      <w:r w:rsidRPr="00E14155">
        <w:rPr>
          <w:rFonts w:asciiTheme="minorHAnsi" w:hAnsiTheme="minorHAnsi" w:cstheme="minorHAnsi"/>
          <w:b/>
          <w:bCs/>
        </w:rPr>
        <w:t>Eduardo Piassi</w:t>
      </w:r>
    </w:p>
    <w:p w14:paraId="16EE9821" w14:textId="68E2B44D" w:rsidR="00736AA7" w:rsidRPr="00E14155" w:rsidRDefault="00736AA7" w:rsidP="00736AA7">
      <w:pPr>
        <w:jc w:val="center"/>
        <w:rPr>
          <w:rFonts w:asciiTheme="minorHAnsi" w:hAnsiTheme="minorHAnsi" w:cstheme="minorHAnsi"/>
          <w:b/>
          <w:bCs/>
        </w:rPr>
      </w:pPr>
      <w:r w:rsidRPr="00E14155">
        <w:rPr>
          <w:rFonts w:asciiTheme="minorHAnsi" w:hAnsiTheme="minorHAnsi" w:cstheme="minorHAnsi"/>
          <w:b/>
          <w:bCs/>
        </w:rPr>
        <w:t xml:space="preserve">Vereador </w:t>
      </w:r>
    </w:p>
    <w:p w14:paraId="5A4EF870" w14:textId="77777777" w:rsidR="00736AA7" w:rsidRPr="00E14155" w:rsidRDefault="00736AA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26648EDE" w14:textId="5F4978FA" w:rsidR="00736AA7" w:rsidRPr="00E14155" w:rsidRDefault="00736AA7">
      <w:pPr>
        <w:rPr>
          <w:rFonts w:asciiTheme="minorHAnsi" w:hAnsiTheme="minorHAnsi" w:cstheme="minorHAnsi"/>
        </w:rPr>
      </w:pPr>
    </w:p>
    <w:p w14:paraId="1D0A24B2" w14:textId="087BD8A5" w:rsidR="00736AA7" w:rsidRPr="00E14155" w:rsidRDefault="00736AA7">
      <w:pPr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br w:type="page"/>
      </w:r>
    </w:p>
    <w:p w14:paraId="1232E293" w14:textId="77777777" w:rsidR="00AE7337" w:rsidRPr="00E14155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7AC9A98B" w14:textId="77777777" w:rsidR="00AE7337" w:rsidRPr="00E14155" w:rsidRDefault="00AE7337" w:rsidP="00736AA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14155">
        <w:rPr>
          <w:rFonts w:asciiTheme="minorHAnsi" w:hAnsiTheme="minorHAnsi" w:cstheme="minorHAnsi"/>
          <w:b/>
          <w:bCs/>
        </w:rPr>
        <w:t>JUSTIFICAÇÃO</w:t>
      </w:r>
    </w:p>
    <w:p w14:paraId="257A43F7" w14:textId="77777777" w:rsidR="00AE7337" w:rsidRPr="00E14155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5E8E27FB" w14:textId="77777777" w:rsidR="00AE7337" w:rsidRPr="00E14155" w:rsidRDefault="00AE7337" w:rsidP="00AE7337">
      <w:pPr>
        <w:spacing w:line="276" w:lineRule="auto"/>
        <w:jc w:val="both"/>
        <w:rPr>
          <w:rFonts w:asciiTheme="minorHAnsi" w:hAnsiTheme="minorHAnsi" w:cstheme="minorHAnsi"/>
        </w:rPr>
      </w:pPr>
    </w:p>
    <w:p w14:paraId="0EA0AC71" w14:textId="66FEC165" w:rsidR="00AE7337" w:rsidRPr="00E14155" w:rsidRDefault="00AE733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Temos visto, ano após ano, o crescente número de casos de dengue em todo o país. Cresce, também, os casos de Chikungunya e, mais recentemente, a Febre Zika.</w:t>
      </w:r>
    </w:p>
    <w:p w14:paraId="45041FE0" w14:textId="12B3E8D7" w:rsidR="00AE7337" w:rsidRPr="00E14155" w:rsidRDefault="00AE733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Tais doenças t</w:t>
      </w:r>
      <w:r w:rsidR="00736AA7" w:rsidRPr="00E14155">
        <w:rPr>
          <w:rFonts w:asciiTheme="minorHAnsi" w:hAnsiTheme="minorHAnsi" w:cstheme="minorHAnsi"/>
        </w:rPr>
        <w:t>ê</w:t>
      </w:r>
      <w:r w:rsidRPr="00E14155">
        <w:rPr>
          <w:rFonts w:asciiTheme="minorHAnsi" w:hAnsiTheme="minorHAnsi" w:cstheme="minorHAnsi"/>
        </w:rPr>
        <w:t>m em comum o fato de serem transmitidas pelo mosquito Aedes Aegypti, de modo que é correto afirmar que o combate a essas doenças passa diretamente pela eliminação dos criadouros desse mosquito.</w:t>
      </w:r>
    </w:p>
    <w:p w14:paraId="4A47B063" w14:textId="77777777" w:rsidR="00AE7337" w:rsidRPr="00E14155" w:rsidRDefault="00AE733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É certo, também, que a responsabilidade pelo combate ao mosquito é de todos, ou seja, dos órgãos públicos e da população de um modo geral.</w:t>
      </w:r>
    </w:p>
    <w:p w14:paraId="3B46A1E7" w14:textId="77777777" w:rsidR="00AE7337" w:rsidRPr="00E14155" w:rsidRDefault="00AE733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Em que pese a responsabilidade seja solidária, a dengue gera um grande problema de saúde pública que, por sua vez, é responsabilidade exclusiva do Estado.</w:t>
      </w:r>
    </w:p>
    <w:p w14:paraId="1FBDEFE4" w14:textId="77777777" w:rsidR="00AE7337" w:rsidRPr="00E14155" w:rsidRDefault="00AE733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>Dessa forma, na qualidade de Legisladores, é nosso dever buscar formas de contribuir com o combate à Dengue a partir da propositura de projetos de lei como o que aqui se apresenta.</w:t>
      </w:r>
    </w:p>
    <w:p w14:paraId="10F55B2F" w14:textId="77777777" w:rsidR="00736AA7" w:rsidRPr="00E14155" w:rsidRDefault="00736AA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54A58AEB" w14:textId="4DFDB5CB" w:rsidR="00736AA7" w:rsidRPr="00E14155" w:rsidRDefault="00736AA7" w:rsidP="00736AA7">
      <w:pPr>
        <w:ind w:firstLine="567"/>
        <w:jc w:val="right"/>
        <w:rPr>
          <w:rFonts w:asciiTheme="minorHAnsi" w:hAnsiTheme="minorHAnsi" w:cstheme="minorHAnsi"/>
        </w:rPr>
      </w:pPr>
      <w:r w:rsidRPr="00E14155">
        <w:rPr>
          <w:rFonts w:asciiTheme="minorHAnsi" w:hAnsiTheme="minorHAnsi" w:cstheme="minorHAnsi"/>
        </w:rPr>
        <w:t xml:space="preserve">Carmo da Mata, </w:t>
      </w:r>
      <w:r w:rsidR="00C73F84" w:rsidRPr="00E14155">
        <w:rPr>
          <w:rFonts w:asciiTheme="minorHAnsi" w:hAnsiTheme="minorHAnsi" w:cstheme="minorHAnsi"/>
        </w:rPr>
        <w:t>07 de abril de 2025</w:t>
      </w:r>
      <w:r w:rsidRPr="00E14155">
        <w:rPr>
          <w:rFonts w:asciiTheme="minorHAnsi" w:hAnsiTheme="minorHAnsi" w:cstheme="minorHAnsi"/>
        </w:rPr>
        <w:t>.</w:t>
      </w:r>
    </w:p>
    <w:p w14:paraId="6DCF3322" w14:textId="77777777" w:rsidR="00736AA7" w:rsidRPr="00E14155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40E9906B" w14:textId="77777777" w:rsidR="00736AA7" w:rsidRPr="00E14155" w:rsidRDefault="00736AA7" w:rsidP="00736AA7">
      <w:pPr>
        <w:ind w:firstLine="567"/>
        <w:jc w:val="right"/>
        <w:rPr>
          <w:rFonts w:asciiTheme="minorHAnsi" w:hAnsiTheme="minorHAnsi" w:cstheme="minorHAnsi"/>
        </w:rPr>
      </w:pPr>
    </w:p>
    <w:p w14:paraId="418B18D8" w14:textId="77777777" w:rsidR="002640A5" w:rsidRPr="00E14155" w:rsidRDefault="002640A5" w:rsidP="002640A5">
      <w:pPr>
        <w:jc w:val="center"/>
        <w:rPr>
          <w:rFonts w:asciiTheme="minorHAnsi" w:hAnsiTheme="minorHAnsi" w:cstheme="minorHAnsi"/>
          <w:b/>
          <w:bCs/>
        </w:rPr>
      </w:pPr>
      <w:r w:rsidRPr="00E14155">
        <w:rPr>
          <w:rFonts w:asciiTheme="minorHAnsi" w:hAnsiTheme="minorHAnsi" w:cstheme="minorHAnsi"/>
          <w:b/>
          <w:bCs/>
        </w:rPr>
        <w:t>Eduardo Piassi</w:t>
      </w:r>
    </w:p>
    <w:p w14:paraId="1044E73F" w14:textId="77777777" w:rsidR="002640A5" w:rsidRPr="00E14155" w:rsidRDefault="002640A5" w:rsidP="002640A5">
      <w:pPr>
        <w:jc w:val="center"/>
        <w:rPr>
          <w:rFonts w:asciiTheme="minorHAnsi" w:hAnsiTheme="minorHAnsi" w:cstheme="minorHAnsi"/>
          <w:b/>
          <w:bCs/>
        </w:rPr>
      </w:pPr>
      <w:r w:rsidRPr="00E14155">
        <w:rPr>
          <w:rFonts w:asciiTheme="minorHAnsi" w:hAnsiTheme="minorHAnsi" w:cstheme="minorHAnsi"/>
          <w:b/>
          <w:bCs/>
        </w:rPr>
        <w:t xml:space="preserve">Vereador </w:t>
      </w:r>
    </w:p>
    <w:p w14:paraId="3E680805" w14:textId="77777777" w:rsidR="002640A5" w:rsidRPr="00E14155" w:rsidRDefault="002640A5" w:rsidP="002640A5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p w14:paraId="39C586DA" w14:textId="77777777" w:rsidR="00736AA7" w:rsidRPr="00AE7337" w:rsidRDefault="00736AA7" w:rsidP="00736AA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sectPr w:rsidR="00736AA7" w:rsidRPr="00AE7337">
      <w:headerReference w:type="default" r:id="rId7"/>
      <w:footerReference w:type="default" r:id="rId8"/>
      <w:pgSz w:w="11900" w:h="16840"/>
      <w:pgMar w:top="500" w:right="1200" w:bottom="440" w:left="168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D9A2" w14:textId="77777777" w:rsidR="006659F7" w:rsidRPr="00E14155" w:rsidRDefault="006659F7">
      <w:r w:rsidRPr="00E14155">
        <w:separator/>
      </w:r>
    </w:p>
  </w:endnote>
  <w:endnote w:type="continuationSeparator" w:id="0">
    <w:p w14:paraId="07277B1E" w14:textId="77777777" w:rsidR="006659F7" w:rsidRPr="00E14155" w:rsidRDefault="006659F7">
      <w:r w:rsidRPr="00E141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D86B" w14:textId="77777777" w:rsidR="00100B09" w:rsidRPr="00E14155" w:rsidRDefault="00100B09" w:rsidP="00100B09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0B9A0516" w14:textId="361AB253" w:rsidR="00100B09" w:rsidRPr="00E14155" w:rsidRDefault="00100B09" w:rsidP="00100B09">
    <w:pPr>
      <w:pStyle w:val="Rodap"/>
      <w:tabs>
        <w:tab w:val="left" w:pos="5529"/>
      </w:tabs>
      <w:ind w:left="142"/>
      <w:jc w:val="center"/>
      <w:rPr>
        <w:rFonts w:asciiTheme="minorHAnsi" w:hAnsiTheme="minorHAnsi" w:cstheme="minorHAnsi"/>
        <w:sz w:val="18"/>
        <w:szCs w:val="18"/>
      </w:rPr>
    </w:pPr>
    <w:r w:rsidRPr="00E14155">
      <w:rPr>
        <w:rFonts w:asciiTheme="minorHAnsi" w:hAnsiTheme="minorHAnsi" w:cstheme="minorHAnsi"/>
        <w:sz w:val="18"/>
        <w:szCs w:val="18"/>
      </w:rPr>
      <w:t>CNPJ: 23.780.323/0001-40 – Rua Ascânio Diniz, 317 – Centro – Carmo da Mata/MG – CEP: 35547-000</w:t>
    </w:r>
  </w:p>
  <w:p w14:paraId="2EC1E30D" w14:textId="77777777" w:rsidR="00100B09" w:rsidRPr="00E14155" w:rsidRDefault="00100B09" w:rsidP="00100B09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E14155">
      <w:rPr>
        <w:rFonts w:asciiTheme="minorHAnsi" w:hAnsiTheme="minorHAnsi" w:cstheme="minorHAnsi"/>
        <w:sz w:val="18"/>
        <w:szCs w:val="18"/>
      </w:rPr>
      <w:t>www.carmodamata.mg.leg.br – camara@carmodamata.mg.leg.br – (37) 3383-1663</w:t>
    </w:r>
  </w:p>
  <w:p w14:paraId="775C9706" w14:textId="77777777" w:rsidR="00100B09" w:rsidRPr="00E14155" w:rsidRDefault="00100B09">
    <w:pPr>
      <w:pStyle w:val="Corpodetexto"/>
      <w:spacing w:line="14" w:lineRule="auto"/>
    </w:pPr>
  </w:p>
  <w:p w14:paraId="3E3FDD24" w14:textId="62BFE90E" w:rsidR="009B205A" w:rsidRPr="00E14155" w:rsidRDefault="00000000">
    <w:pPr>
      <w:pStyle w:val="Corpodetexto"/>
      <w:spacing w:line="14" w:lineRule="auto"/>
    </w:pPr>
    <w:r w:rsidRPr="00E14155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A334C36" wp14:editId="496E56ED">
              <wp:simplePos x="0" y="0"/>
              <wp:positionH relativeFrom="page">
                <wp:posOffset>7056387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A801E" w14:textId="77777777" w:rsidR="009B205A" w:rsidRPr="00E14155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 w:rsidRPr="00E14155"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 w:rsidRPr="00E14155"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 w:rsidRPr="00E14155"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Pr="00E14155"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 w:rsidRPr="00E14155"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 w:rsidRPr="00E14155"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 w:rsidRPr="00E14155"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 w:rsidRPr="00E14155"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 w:rsidRPr="00E14155"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Pr="00E14155">
                            <w:rPr>
                              <w:rFonts w:ascii="Arial MT"/>
                              <w:spacing w:val="-5"/>
                              <w:sz w:val="16"/>
                            </w:rPr>
                            <w:t>6</w:t>
                          </w:r>
                          <w:r w:rsidRPr="00E14155"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34C3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5.6pt;margin-top:818.25pt;width:15.1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cZ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" filled="f" stroked="f">
              <v:textbox inset="0,0,0,0">
                <w:txbxContent>
                  <w:p w14:paraId="68BA801E" w14:textId="77777777" w:rsidR="009B205A" w:rsidRPr="00E14155" w:rsidRDefault="00000000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 w:rsidRPr="00E14155"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 w:rsidRPr="00E14155"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 w:rsidRPr="00E14155"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Pr="00E14155"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 w:rsidRPr="00E14155"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 w:rsidRPr="00E14155"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 w:rsidRPr="00E14155"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 w:rsidRPr="00E14155"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 w:rsidRPr="00E14155"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 w:rsidRPr="00E14155">
                      <w:rPr>
                        <w:rFonts w:ascii="Arial MT"/>
                        <w:spacing w:val="-5"/>
                        <w:sz w:val="16"/>
                      </w:rPr>
                      <w:t>6</w:t>
                    </w:r>
                    <w:r w:rsidRPr="00E14155"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B210" w14:textId="77777777" w:rsidR="006659F7" w:rsidRPr="00E14155" w:rsidRDefault="006659F7">
      <w:r w:rsidRPr="00E14155">
        <w:separator/>
      </w:r>
    </w:p>
  </w:footnote>
  <w:footnote w:type="continuationSeparator" w:id="0">
    <w:p w14:paraId="308B56E4" w14:textId="77777777" w:rsidR="006659F7" w:rsidRPr="00E14155" w:rsidRDefault="006659F7">
      <w:r w:rsidRPr="00E141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96F0" w14:textId="77777777" w:rsidR="00100B09" w:rsidRPr="00E14155" w:rsidRDefault="00000000" w:rsidP="00100B09">
    <w:pPr>
      <w:pStyle w:val="Cabealho"/>
    </w:pPr>
    <w:r>
      <w:object w:dxaOrig="1440" w:dyaOrig="1440" w14:anchorId="1BB69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240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6926906" r:id="rId2"/>
      </w:object>
    </w:r>
    <w:r w:rsidR="00100B09" w:rsidRPr="00E14155">
      <w:t xml:space="preserve">                                  </w:t>
    </w:r>
  </w:p>
  <w:p w14:paraId="7ACA46A2" w14:textId="77777777" w:rsidR="00100B09" w:rsidRPr="00E14155" w:rsidRDefault="00100B09" w:rsidP="00100B09">
    <w:pPr>
      <w:pStyle w:val="Cabealho"/>
    </w:pPr>
  </w:p>
  <w:p w14:paraId="3D049FB3" w14:textId="77777777" w:rsidR="00100B09" w:rsidRPr="00E14155" w:rsidRDefault="00100B09" w:rsidP="00100B09">
    <w:pPr>
      <w:pStyle w:val="Cabealho"/>
      <w:ind w:left="1276"/>
      <w:jc w:val="center"/>
      <w:rPr>
        <w:rFonts w:ascii="Lucida Casual" w:hAnsi="Lucida Casual"/>
        <w:b/>
        <w:sz w:val="28"/>
      </w:rPr>
    </w:pPr>
    <w:r w:rsidRPr="00E14155">
      <w:rPr>
        <w:rFonts w:ascii="Lucida Casual" w:hAnsi="Lucida Casual"/>
        <w:b/>
        <w:sz w:val="28"/>
      </w:rPr>
      <w:t>Câmara Municipal de Carmo da Mata</w:t>
    </w:r>
  </w:p>
  <w:p w14:paraId="756F70C3" w14:textId="77777777" w:rsidR="00100B09" w:rsidRPr="00E14155" w:rsidRDefault="00100B09" w:rsidP="00100B09">
    <w:pPr>
      <w:pStyle w:val="Cabealho"/>
    </w:pPr>
  </w:p>
  <w:p w14:paraId="4F45E7C5" w14:textId="77777777" w:rsidR="00100B09" w:rsidRPr="00E14155" w:rsidRDefault="00100B09" w:rsidP="00100B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881"/>
    <w:multiLevelType w:val="hybridMultilevel"/>
    <w:tmpl w:val="C3CAA9B8"/>
    <w:lvl w:ilvl="0" w:tplc="62280638">
      <w:start w:val="1"/>
      <w:numFmt w:val="upperRoman"/>
      <w:lvlText w:val="%1"/>
      <w:lvlJc w:val="left"/>
      <w:pPr>
        <w:ind w:left="647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0E504FA4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CA9EAD02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A08A7100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89167F3A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313AC41E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52C010D6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62E699D8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766EFC76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1" w15:restartNumberingAfterBreak="0">
    <w:nsid w:val="311522F2"/>
    <w:multiLevelType w:val="hybridMultilevel"/>
    <w:tmpl w:val="86FE59AC"/>
    <w:lvl w:ilvl="0" w:tplc="ABC67A24">
      <w:start w:val="1"/>
      <w:numFmt w:val="upperRoman"/>
      <w:lvlText w:val="%1"/>
      <w:lvlJc w:val="left"/>
      <w:pPr>
        <w:ind w:left="647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30300F3E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FD0C75DE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6150C432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245C6666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E4CC1B66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9DA658AA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0D50F696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7666B74A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2" w15:restartNumberingAfterBreak="0">
    <w:nsid w:val="5A7F1353"/>
    <w:multiLevelType w:val="hybridMultilevel"/>
    <w:tmpl w:val="0234D0DA"/>
    <w:lvl w:ilvl="0" w:tplc="E83250E6">
      <w:start w:val="1"/>
      <w:numFmt w:val="upperRoman"/>
      <w:lvlText w:val="%1"/>
      <w:lvlJc w:val="left"/>
      <w:pPr>
        <w:ind w:left="647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0700DE58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70A4A5C8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9D0E959C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E5466FB2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7B9EC360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EDB86E86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6B6C7B86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6454666E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73B71765"/>
    <w:multiLevelType w:val="hybridMultilevel"/>
    <w:tmpl w:val="88A48132"/>
    <w:lvl w:ilvl="0" w:tplc="E7346898">
      <w:start w:val="1"/>
      <w:numFmt w:val="upperRoman"/>
      <w:lvlText w:val="%1"/>
      <w:lvlJc w:val="left"/>
      <w:pPr>
        <w:ind w:left="647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1A940950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AB742304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C2526FE0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4816E222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C7B269AC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53F43E1E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5C98BB32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E5B4E1EE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7A891FC5"/>
    <w:multiLevelType w:val="hybridMultilevel"/>
    <w:tmpl w:val="201668C2"/>
    <w:lvl w:ilvl="0" w:tplc="4C4C7088">
      <w:start w:val="1"/>
      <w:numFmt w:val="upperRoman"/>
      <w:lvlText w:val="%1"/>
      <w:lvlJc w:val="left"/>
      <w:pPr>
        <w:ind w:left="647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96A22FD2">
      <w:numFmt w:val="bullet"/>
      <w:lvlText w:val="•"/>
      <w:lvlJc w:val="left"/>
      <w:pPr>
        <w:ind w:left="1477" w:hanging="97"/>
      </w:pPr>
      <w:rPr>
        <w:rFonts w:hint="default"/>
        <w:lang w:val="pt-PT" w:eastAsia="en-US" w:bidi="ar-SA"/>
      </w:rPr>
    </w:lvl>
    <w:lvl w:ilvl="2" w:tplc="EB0A8714">
      <w:numFmt w:val="bullet"/>
      <w:lvlText w:val="•"/>
      <w:lvlJc w:val="left"/>
      <w:pPr>
        <w:ind w:left="2315" w:hanging="97"/>
      </w:pPr>
      <w:rPr>
        <w:rFonts w:hint="default"/>
        <w:lang w:val="pt-PT" w:eastAsia="en-US" w:bidi="ar-SA"/>
      </w:rPr>
    </w:lvl>
    <w:lvl w:ilvl="3" w:tplc="B42C68F6">
      <w:numFmt w:val="bullet"/>
      <w:lvlText w:val="•"/>
      <w:lvlJc w:val="left"/>
      <w:pPr>
        <w:ind w:left="3153" w:hanging="97"/>
      </w:pPr>
      <w:rPr>
        <w:rFonts w:hint="default"/>
        <w:lang w:val="pt-PT" w:eastAsia="en-US" w:bidi="ar-SA"/>
      </w:rPr>
    </w:lvl>
    <w:lvl w:ilvl="4" w:tplc="FDF8C1AE">
      <w:numFmt w:val="bullet"/>
      <w:lvlText w:val="•"/>
      <w:lvlJc w:val="left"/>
      <w:pPr>
        <w:ind w:left="3991" w:hanging="97"/>
      </w:pPr>
      <w:rPr>
        <w:rFonts w:hint="default"/>
        <w:lang w:val="pt-PT" w:eastAsia="en-US" w:bidi="ar-SA"/>
      </w:rPr>
    </w:lvl>
    <w:lvl w:ilvl="5" w:tplc="BF14F3BE">
      <w:numFmt w:val="bullet"/>
      <w:lvlText w:val="•"/>
      <w:lvlJc w:val="left"/>
      <w:pPr>
        <w:ind w:left="4829" w:hanging="97"/>
      </w:pPr>
      <w:rPr>
        <w:rFonts w:hint="default"/>
        <w:lang w:val="pt-PT" w:eastAsia="en-US" w:bidi="ar-SA"/>
      </w:rPr>
    </w:lvl>
    <w:lvl w:ilvl="6" w:tplc="80189352">
      <w:numFmt w:val="bullet"/>
      <w:lvlText w:val="•"/>
      <w:lvlJc w:val="left"/>
      <w:pPr>
        <w:ind w:left="5667" w:hanging="97"/>
      </w:pPr>
      <w:rPr>
        <w:rFonts w:hint="default"/>
        <w:lang w:val="pt-PT" w:eastAsia="en-US" w:bidi="ar-SA"/>
      </w:rPr>
    </w:lvl>
    <w:lvl w:ilvl="7" w:tplc="20085998">
      <w:numFmt w:val="bullet"/>
      <w:lvlText w:val="•"/>
      <w:lvlJc w:val="left"/>
      <w:pPr>
        <w:ind w:left="6505" w:hanging="97"/>
      </w:pPr>
      <w:rPr>
        <w:rFonts w:hint="default"/>
        <w:lang w:val="pt-PT" w:eastAsia="en-US" w:bidi="ar-SA"/>
      </w:rPr>
    </w:lvl>
    <w:lvl w:ilvl="8" w:tplc="8B7ECB6C">
      <w:numFmt w:val="bullet"/>
      <w:lvlText w:val="•"/>
      <w:lvlJc w:val="left"/>
      <w:pPr>
        <w:ind w:left="7343" w:hanging="97"/>
      </w:pPr>
      <w:rPr>
        <w:rFonts w:hint="default"/>
        <w:lang w:val="pt-PT" w:eastAsia="en-US" w:bidi="ar-SA"/>
      </w:rPr>
    </w:lvl>
  </w:abstractNum>
  <w:num w:numId="1" w16cid:durableId="1115714808">
    <w:abstractNumId w:val="2"/>
  </w:num>
  <w:num w:numId="2" w16cid:durableId="273363629">
    <w:abstractNumId w:val="3"/>
  </w:num>
  <w:num w:numId="3" w16cid:durableId="446391360">
    <w:abstractNumId w:val="1"/>
  </w:num>
  <w:num w:numId="4" w16cid:durableId="1931624854">
    <w:abstractNumId w:val="0"/>
  </w:num>
  <w:num w:numId="5" w16cid:durableId="418333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A"/>
    <w:rsid w:val="0001182B"/>
    <w:rsid w:val="000274A7"/>
    <w:rsid w:val="00062D45"/>
    <w:rsid w:val="000B2926"/>
    <w:rsid w:val="000F39B6"/>
    <w:rsid w:val="000F7BCA"/>
    <w:rsid w:val="00100B09"/>
    <w:rsid w:val="001358BF"/>
    <w:rsid w:val="001A6E99"/>
    <w:rsid w:val="001B56BE"/>
    <w:rsid w:val="001D40B6"/>
    <w:rsid w:val="001F0687"/>
    <w:rsid w:val="002000AB"/>
    <w:rsid w:val="00207133"/>
    <w:rsid w:val="00214842"/>
    <w:rsid w:val="002640A5"/>
    <w:rsid w:val="00270454"/>
    <w:rsid w:val="002749EB"/>
    <w:rsid w:val="002D4988"/>
    <w:rsid w:val="00300D99"/>
    <w:rsid w:val="003313B2"/>
    <w:rsid w:val="00370A8A"/>
    <w:rsid w:val="003D7C30"/>
    <w:rsid w:val="00416D1B"/>
    <w:rsid w:val="00435E29"/>
    <w:rsid w:val="0043696F"/>
    <w:rsid w:val="00471461"/>
    <w:rsid w:val="004A2AEA"/>
    <w:rsid w:val="004B7FE8"/>
    <w:rsid w:val="004F0910"/>
    <w:rsid w:val="00510CB6"/>
    <w:rsid w:val="00592B47"/>
    <w:rsid w:val="005E7D59"/>
    <w:rsid w:val="00654BAE"/>
    <w:rsid w:val="006659F7"/>
    <w:rsid w:val="006E2C4C"/>
    <w:rsid w:val="00705859"/>
    <w:rsid w:val="007172B5"/>
    <w:rsid w:val="00724E07"/>
    <w:rsid w:val="00736AA7"/>
    <w:rsid w:val="007A1241"/>
    <w:rsid w:val="007C1A1B"/>
    <w:rsid w:val="0082663F"/>
    <w:rsid w:val="00862AFA"/>
    <w:rsid w:val="008B27B7"/>
    <w:rsid w:val="008B4218"/>
    <w:rsid w:val="008C548E"/>
    <w:rsid w:val="008F584A"/>
    <w:rsid w:val="009229F0"/>
    <w:rsid w:val="00936F2E"/>
    <w:rsid w:val="00953E46"/>
    <w:rsid w:val="00974385"/>
    <w:rsid w:val="009B205A"/>
    <w:rsid w:val="009C72E0"/>
    <w:rsid w:val="00A317AC"/>
    <w:rsid w:val="00AC2D6C"/>
    <w:rsid w:val="00AE7337"/>
    <w:rsid w:val="00AF2EA5"/>
    <w:rsid w:val="00B24C11"/>
    <w:rsid w:val="00B26A08"/>
    <w:rsid w:val="00B44730"/>
    <w:rsid w:val="00B46EFB"/>
    <w:rsid w:val="00B541E2"/>
    <w:rsid w:val="00B544FD"/>
    <w:rsid w:val="00B95F16"/>
    <w:rsid w:val="00C445BD"/>
    <w:rsid w:val="00C55D6D"/>
    <w:rsid w:val="00C73F84"/>
    <w:rsid w:val="00CA4834"/>
    <w:rsid w:val="00CB5406"/>
    <w:rsid w:val="00CC6F9A"/>
    <w:rsid w:val="00D76574"/>
    <w:rsid w:val="00D83FC6"/>
    <w:rsid w:val="00DE2A50"/>
    <w:rsid w:val="00DE78A7"/>
    <w:rsid w:val="00E14155"/>
    <w:rsid w:val="00E42AFA"/>
    <w:rsid w:val="00E827EC"/>
    <w:rsid w:val="00E967CE"/>
    <w:rsid w:val="00EA0AC2"/>
    <w:rsid w:val="00EC3773"/>
    <w:rsid w:val="00EE25DF"/>
    <w:rsid w:val="00F60A38"/>
    <w:rsid w:val="00F9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FBDE8"/>
  <w15:docId w15:val="{92C44680-A476-44B9-BFF5-4EF2CCB4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A5"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952" w:right="107"/>
      <w:jc w:val="both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46" w:hanging="9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 Char Char"/>
    <w:basedOn w:val="Normal"/>
    <w:link w:val="CabealhoChar"/>
    <w:unhideWhenUsed/>
    <w:rsid w:val="00100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100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100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00B0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1736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ADVCAMARA</dc:creator>
  <cp:lastModifiedBy>ADVCAMARA</cp:lastModifiedBy>
  <cp:revision>17</cp:revision>
  <dcterms:created xsi:type="dcterms:W3CDTF">2025-04-22T20:41:00Z</dcterms:created>
  <dcterms:modified xsi:type="dcterms:W3CDTF">2025-04-23T18:22:00Z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2024-02-01T00:00:00Z</vt:filetime>
  </property>
  <property fmtid="{D5CDD505-2E9C-101B-9397-08002B2CF9AE}" pid="5" name="Producer">
    <vt:lpwstr>Skia/PDF m120</vt:lpwstr>
  </property>
</Properties>
</file>