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BA3CE" w14:textId="77777777" w:rsidR="00765D34" w:rsidRPr="00B46D13" w:rsidRDefault="00765D34" w:rsidP="00765D34">
      <w:pPr>
        <w:spacing w:after="0" w:line="276" w:lineRule="auto"/>
        <w:jc w:val="center"/>
        <w:rPr>
          <w:b/>
          <w:sz w:val="24"/>
          <w:szCs w:val="24"/>
          <w:u w:val="single"/>
        </w:rPr>
      </w:pPr>
      <w:r w:rsidRPr="00B46D13">
        <w:rPr>
          <w:b/>
          <w:sz w:val="24"/>
          <w:szCs w:val="24"/>
          <w:u w:val="single"/>
        </w:rPr>
        <w:t>COMISSÃO DE LEGISLAÇÃO, JUSTIÇA E REDAÇÃO FINAL</w:t>
      </w:r>
    </w:p>
    <w:p w14:paraId="2828233A" w14:textId="77ADEFD3" w:rsidR="00765D34" w:rsidRPr="00B46D13" w:rsidRDefault="00765D34" w:rsidP="00765D34">
      <w:pPr>
        <w:spacing w:after="0" w:line="276" w:lineRule="auto"/>
        <w:jc w:val="center"/>
        <w:rPr>
          <w:b/>
          <w:sz w:val="24"/>
          <w:szCs w:val="24"/>
        </w:rPr>
      </w:pPr>
      <w:r w:rsidRPr="00B46D13">
        <w:rPr>
          <w:b/>
          <w:sz w:val="24"/>
          <w:szCs w:val="24"/>
        </w:rPr>
        <w:t xml:space="preserve">PARECER SIMPLIFICADO Nº </w:t>
      </w:r>
      <w:r w:rsidR="00556EE4">
        <w:rPr>
          <w:b/>
          <w:sz w:val="24"/>
          <w:szCs w:val="24"/>
        </w:rPr>
        <w:t>14</w:t>
      </w:r>
      <w:r w:rsidRPr="00B46D13">
        <w:rPr>
          <w:b/>
          <w:sz w:val="24"/>
          <w:szCs w:val="24"/>
        </w:rPr>
        <w:t>/2025-CLJRF</w:t>
      </w:r>
    </w:p>
    <w:p w14:paraId="26DC389F" w14:textId="77777777" w:rsidR="00765D34" w:rsidRPr="00B46D13" w:rsidRDefault="00765D34" w:rsidP="00765D34">
      <w:pPr>
        <w:spacing w:after="0" w:line="276" w:lineRule="auto"/>
        <w:jc w:val="both"/>
        <w:rPr>
          <w:sz w:val="24"/>
          <w:szCs w:val="24"/>
        </w:rPr>
      </w:pPr>
    </w:p>
    <w:p w14:paraId="6974E95A" w14:textId="4B64D5AF" w:rsidR="00765D34" w:rsidRPr="00B46D13" w:rsidRDefault="00765D34" w:rsidP="00765D34">
      <w:pPr>
        <w:spacing w:after="0" w:line="276" w:lineRule="auto"/>
        <w:jc w:val="both"/>
        <w:rPr>
          <w:b/>
          <w:sz w:val="24"/>
          <w:szCs w:val="24"/>
        </w:rPr>
      </w:pPr>
      <w:bookmarkStart w:id="0" w:name="_Hlk193974062"/>
      <w:r w:rsidRPr="00B46D13">
        <w:rPr>
          <w:b/>
          <w:sz w:val="24"/>
          <w:szCs w:val="24"/>
        </w:rPr>
        <w:t>Referência:  Projeto de Lei</w:t>
      </w:r>
      <w:r w:rsidR="00B40B83">
        <w:rPr>
          <w:b/>
          <w:sz w:val="24"/>
          <w:szCs w:val="24"/>
        </w:rPr>
        <w:t xml:space="preserve"> </w:t>
      </w:r>
      <w:r w:rsidRPr="00B46D13">
        <w:rPr>
          <w:b/>
          <w:sz w:val="24"/>
          <w:szCs w:val="24"/>
        </w:rPr>
        <w:t xml:space="preserve">nº </w:t>
      </w:r>
      <w:r w:rsidR="00247A08">
        <w:rPr>
          <w:b/>
          <w:sz w:val="24"/>
          <w:szCs w:val="24"/>
        </w:rPr>
        <w:t>1</w:t>
      </w:r>
      <w:r w:rsidR="00B40B83">
        <w:rPr>
          <w:b/>
          <w:sz w:val="24"/>
          <w:szCs w:val="24"/>
        </w:rPr>
        <w:t>89</w:t>
      </w:r>
      <w:r w:rsidR="00556EE4">
        <w:rPr>
          <w:b/>
          <w:sz w:val="24"/>
          <w:szCs w:val="24"/>
        </w:rPr>
        <w:t>5</w:t>
      </w:r>
      <w:r w:rsidRPr="00B46D13">
        <w:rPr>
          <w:b/>
          <w:sz w:val="24"/>
          <w:szCs w:val="24"/>
        </w:rPr>
        <w:t>/2025</w:t>
      </w:r>
    </w:p>
    <w:p w14:paraId="4529075F" w14:textId="5614DE98" w:rsidR="00765D34" w:rsidRDefault="00765D34" w:rsidP="00765D34">
      <w:pPr>
        <w:spacing w:after="0" w:line="276" w:lineRule="auto"/>
        <w:jc w:val="both"/>
        <w:rPr>
          <w:b/>
          <w:sz w:val="24"/>
          <w:szCs w:val="24"/>
        </w:rPr>
      </w:pPr>
      <w:r w:rsidRPr="00C303FC">
        <w:rPr>
          <w:b/>
          <w:sz w:val="24"/>
          <w:szCs w:val="24"/>
        </w:rPr>
        <w:t xml:space="preserve">Autoria:  </w:t>
      </w:r>
      <w:r w:rsidR="00556EE4" w:rsidRPr="00556EE4">
        <w:rPr>
          <w:b/>
          <w:sz w:val="24"/>
          <w:szCs w:val="24"/>
        </w:rPr>
        <w:t>Léo Cruz</w:t>
      </w:r>
    </w:p>
    <w:p w14:paraId="24B63C6F" w14:textId="4FC070D3" w:rsidR="00385838" w:rsidRDefault="00765D34" w:rsidP="00765D34">
      <w:pPr>
        <w:spacing w:after="0" w:line="276" w:lineRule="auto"/>
        <w:jc w:val="both"/>
        <w:rPr>
          <w:b/>
          <w:sz w:val="24"/>
          <w:szCs w:val="24"/>
        </w:rPr>
      </w:pPr>
      <w:r w:rsidRPr="00C303FC">
        <w:rPr>
          <w:b/>
          <w:sz w:val="24"/>
          <w:szCs w:val="24"/>
        </w:rPr>
        <w:t xml:space="preserve">Ementa: </w:t>
      </w:r>
      <w:bookmarkEnd w:id="0"/>
      <w:r w:rsidR="00556EE4" w:rsidRPr="00556EE4">
        <w:rPr>
          <w:b/>
          <w:sz w:val="24"/>
          <w:szCs w:val="24"/>
        </w:rPr>
        <w:t>Dispõe sobre a proibição da eleição de representantes de eventos culturais mediante a venda de bilhetes ou outras formas de arrecadação de recursos financeiros nas escolas públicas do Município de Carmo da Mata.</w:t>
      </w:r>
    </w:p>
    <w:p w14:paraId="5643AB68" w14:textId="77777777" w:rsidR="00556EE4" w:rsidRPr="00B46D13" w:rsidRDefault="00556EE4" w:rsidP="00765D34">
      <w:pPr>
        <w:spacing w:after="0" w:line="276" w:lineRule="auto"/>
        <w:jc w:val="both"/>
        <w:rPr>
          <w:b/>
          <w:sz w:val="24"/>
          <w:szCs w:val="24"/>
        </w:rPr>
      </w:pPr>
    </w:p>
    <w:p w14:paraId="7B81AD4F" w14:textId="766B643C" w:rsidR="00765D34" w:rsidRPr="00B46D13" w:rsidRDefault="00765D34" w:rsidP="00765D34">
      <w:pPr>
        <w:spacing w:after="0"/>
        <w:rPr>
          <w:b/>
          <w:bCs/>
          <w:sz w:val="24"/>
          <w:szCs w:val="24"/>
        </w:rPr>
      </w:pPr>
      <w:r w:rsidRPr="00B46D13">
        <w:rPr>
          <w:b/>
          <w:bCs/>
          <w:sz w:val="24"/>
          <w:szCs w:val="24"/>
        </w:rPr>
        <w:t xml:space="preserve">Relator(a): </w:t>
      </w:r>
      <w:r w:rsidR="00703CE9">
        <w:rPr>
          <w:b/>
          <w:bCs/>
          <w:sz w:val="24"/>
          <w:szCs w:val="24"/>
        </w:rPr>
        <w:t>Leo Cruz</w:t>
      </w:r>
    </w:p>
    <w:p w14:paraId="38E2B4D9" w14:textId="77777777" w:rsidR="00765D34" w:rsidRPr="00B46D13" w:rsidRDefault="00765D34" w:rsidP="00765D34">
      <w:pPr>
        <w:spacing w:after="0"/>
        <w:rPr>
          <w:sz w:val="24"/>
          <w:szCs w:val="24"/>
        </w:rPr>
      </w:pPr>
    </w:p>
    <w:p w14:paraId="6C40BA20" w14:textId="77777777" w:rsidR="00765D34" w:rsidRPr="00B46D13" w:rsidRDefault="00765D34" w:rsidP="00765D34">
      <w:pPr>
        <w:tabs>
          <w:tab w:val="left" w:pos="6375"/>
        </w:tabs>
        <w:spacing w:after="0" w:line="276" w:lineRule="auto"/>
        <w:jc w:val="both"/>
        <w:rPr>
          <w:sz w:val="24"/>
          <w:szCs w:val="24"/>
        </w:rPr>
      </w:pPr>
      <w:r w:rsidRPr="00B46D13">
        <w:rPr>
          <w:b/>
          <w:sz w:val="24"/>
          <w:szCs w:val="24"/>
        </w:rPr>
        <w:t>I. RELATÓRIO</w:t>
      </w:r>
      <w:r w:rsidRPr="00B46D13">
        <w:rPr>
          <w:sz w:val="24"/>
          <w:szCs w:val="24"/>
        </w:rPr>
        <w:tab/>
      </w:r>
    </w:p>
    <w:p w14:paraId="0A3160E7" w14:textId="77777777" w:rsidR="00765D34" w:rsidRPr="00B46D13" w:rsidRDefault="00765D34" w:rsidP="00765D34">
      <w:pPr>
        <w:spacing w:after="0" w:line="276" w:lineRule="auto"/>
        <w:ind w:firstLine="1134"/>
        <w:jc w:val="both"/>
        <w:rPr>
          <w:sz w:val="24"/>
          <w:szCs w:val="24"/>
        </w:rPr>
      </w:pPr>
      <w:r w:rsidRPr="00B46D13">
        <w:rPr>
          <w:sz w:val="24"/>
          <w:szCs w:val="24"/>
        </w:rPr>
        <w:t xml:space="preserve">Conforme suas atribuições regimentais, esta Comissão passa à análise do projeto em termos de legalidade, constitucionalidade e juridicidade. </w:t>
      </w:r>
    </w:p>
    <w:p w14:paraId="235F3A63" w14:textId="77777777" w:rsidR="00765D34" w:rsidRPr="00B46D13" w:rsidRDefault="00765D34" w:rsidP="00765D34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174FB1D9" w14:textId="77777777" w:rsidR="00765D34" w:rsidRPr="00B46D13" w:rsidRDefault="00765D34" w:rsidP="00765D34">
      <w:pPr>
        <w:spacing w:after="0" w:line="276" w:lineRule="auto"/>
        <w:jc w:val="both"/>
        <w:rPr>
          <w:b/>
          <w:bCs/>
          <w:sz w:val="24"/>
          <w:szCs w:val="24"/>
        </w:rPr>
      </w:pPr>
      <w:r w:rsidRPr="00B46D13">
        <w:rPr>
          <w:b/>
          <w:bCs/>
          <w:sz w:val="24"/>
          <w:szCs w:val="24"/>
        </w:rPr>
        <w:t>II. FUNDAMENTAÇÃO</w:t>
      </w:r>
    </w:p>
    <w:p w14:paraId="0FA4CC21" w14:textId="77777777" w:rsidR="0057392E" w:rsidRDefault="0057392E" w:rsidP="0057392E">
      <w:pPr>
        <w:tabs>
          <w:tab w:val="left" w:pos="2640"/>
        </w:tabs>
        <w:spacing w:after="0" w:line="276" w:lineRule="auto"/>
        <w:ind w:firstLine="1134"/>
        <w:jc w:val="both"/>
        <w:rPr>
          <w:bCs/>
          <w:sz w:val="24"/>
          <w:szCs w:val="24"/>
        </w:rPr>
      </w:pPr>
      <w:r w:rsidRPr="0057392E">
        <w:rPr>
          <w:bCs/>
          <w:sz w:val="24"/>
          <w:szCs w:val="24"/>
        </w:rPr>
        <w:t>A Comissão de Legislação e Justiça entende que o projeto de lei está dentro das competências do município, pois a Constituição Federal, em seu art. 30, I, atribui aos municípios legislar sobre assuntos de interesse local, como o funcionamento de campanhas em escolas públicas</w:t>
      </w:r>
      <w:r>
        <w:rPr>
          <w:bCs/>
          <w:sz w:val="24"/>
          <w:szCs w:val="24"/>
        </w:rPr>
        <w:t>.</w:t>
      </w:r>
    </w:p>
    <w:p w14:paraId="2B4AF4E9" w14:textId="0E943665" w:rsidR="00247A08" w:rsidRPr="0057392E" w:rsidRDefault="0057392E" w:rsidP="0057392E">
      <w:pPr>
        <w:tabs>
          <w:tab w:val="left" w:pos="2640"/>
        </w:tabs>
        <w:spacing w:after="0" w:line="276" w:lineRule="auto"/>
        <w:ind w:firstLine="1134"/>
        <w:jc w:val="both"/>
        <w:rPr>
          <w:bCs/>
          <w:sz w:val="24"/>
          <w:szCs w:val="24"/>
        </w:rPr>
      </w:pPr>
      <w:r w:rsidRPr="0057392E">
        <w:rPr>
          <w:bCs/>
          <w:sz w:val="24"/>
          <w:szCs w:val="24"/>
        </w:rPr>
        <w:t xml:space="preserve">Além disso, a Constituição Federal define, no art. 196, que a educação e as relações sociais devem respeitar princípios de igualdade e vedar práticas que criem barreiras econômicas ao acesso de todos. </w:t>
      </w:r>
    </w:p>
    <w:p w14:paraId="0F91056D" w14:textId="77777777" w:rsidR="00B40B83" w:rsidRDefault="00B40B83" w:rsidP="00765D34">
      <w:pPr>
        <w:tabs>
          <w:tab w:val="left" w:pos="2640"/>
        </w:tabs>
        <w:spacing w:after="0" w:line="276" w:lineRule="auto"/>
        <w:jc w:val="both"/>
        <w:rPr>
          <w:b/>
          <w:sz w:val="24"/>
          <w:szCs w:val="24"/>
        </w:rPr>
      </w:pPr>
    </w:p>
    <w:p w14:paraId="2C583848" w14:textId="4DE02727" w:rsidR="00765D34" w:rsidRPr="00B46D13" w:rsidRDefault="00765D34" w:rsidP="00765D34">
      <w:pPr>
        <w:tabs>
          <w:tab w:val="left" w:pos="2640"/>
        </w:tabs>
        <w:spacing w:after="0" w:line="276" w:lineRule="auto"/>
        <w:jc w:val="both"/>
        <w:rPr>
          <w:b/>
          <w:sz w:val="24"/>
          <w:szCs w:val="24"/>
        </w:rPr>
      </w:pPr>
      <w:r w:rsidRPr="00B46D13">
        <w:rPr>
          <w:b/>
          <w:sz w:val="24"/>
          <w:szCs w:val="24"/>
        </w:rPr>
        <w:t>III. CONCLUSÃO</w:t>
      </w:r>
    </w:p>
    <w:p w14:paraId="4F73FDA5" w14:textId="49D4316C" w:rsidR="00765D34" w:rsidRPr="00B46D13" w:rsidRDefault="00765D34" w:rsidP="00765D34">
      <w:pPr>
        <w:spacing w:after="0" w:line="276" w:lineRule="auto"/>
        <w:ind w:firstLine="1134"/>
        <w:jc w:val="both"/>
        <w:rPr>
          <w:sz w:val="24"/>
          <w:szCs w:val="24"/>
        </w:rPr>
      </w:pPr>
      <w:r w:rsidRPr="00B46D13">
        <w:rPr>
          <w:sz w:val="24"/>
          <w:szCs w:val="24"/>
        </w:rPr>
        <w:t>Por atender aos requisitos de constitucionalidade, legalidade e juridicidade, esta Comissão apresenta parecer FAVORÁVEL à tramitação do Projeto</w:t>
      </w:r>
      <w:r w:rsidR="00ED6E13">
        <w:rPr>
          <w:sz w:val="24"/>
          <w:szCs w:val="24"/>
        </w:rPr>
        <w:t>.</w:t>
      </w:r>
    </w:p>
    <w:p w14:paraId="2FD67477" w14:textId="77777777" w:rsidR="00765D34" w:rsidRPr="00B46D13" w:rsidRDefault="00765D34" w:rsidP="00765D34">
      <w:pPr>
        <w:spacing w:after="0" w:line="276" w:lineRule="auto"/>
        <w:ind w:firstLine="1134"/>
        <w:jc w:val="both"/>
        <w:rPr>
          <w:sz w:val="24"/>
          <w:szCs w:val="24"/>
        </w:rPr>
      </w:pPr>
      <w:r w:rsidRPr="00B46D13">
        <w:rPr>
          <w:sz w:val="24"/>
          <w:szCs w:val="24"/>
        </w:rPr>
        <w:t>Encaminhe-se à Mesa Diretora para prosseguimento dos trâmites.</w:t>
      </w:r>
    </w:p>
    <w:p w14:paraId="513EC4AF" w14:textId="77777777" w:rsidR="00765D34" w:rsidRPr="00B46D13" w:rsidRDefault="00765D34" w:rsidP="00765D34">
      <w:pPr>
        <w:spacing w:after="0" w:line="276" w:lineRule="auto"/>
        <w:ind w:firstLine="1134"/>
        <w:jc w:val="both"/>
        <w:rPr>
          <w:sz w:val="24"/>
          <w:szCs w:val="24"/>
        </w:rPr>
      </w:pPr>
    </w:p>
    <w:p w14:paraId="700C440A" w14:textId="05BC8A07" w:rsidR="00765D34" w:rsidRDefault="00765D34" w:rsidP="00765D34">
      <w:pPr>
        <w:spacing w:after="0" w:line="276" w:lineRule="auto"/>
        <w:ind w:firstLine="1134"/>
        <w:jc w:val="right"/>
        <w:rPr>
          <w:sz w:val="24"/>
          <w:szCs w:val="24"/>
        </w:rPr>
      </w:pPr>
      <w:r w:rsidRPr="00B46D13">
        <w:rPr>
          <w:sz w:val="24"/>
          <w:szCs w:val="24"/>
        </w:rPr>
        <w:t xml:space="preserve">Sala das Comissões, </w:t>
      </w:r>
      <w:r w:rsidR="00B40B83">
        <w:rPr>
          <w:sz w:val="24"/>
          <w:szCs w:val="24"/>
        </w:rPr>
        <w:t>23</w:t>
      </w:r>
      <w:r>
        <w:rPr>
          <w:sz w:val="24"/>
          <w:szCs w:val="24"/>
        </w:rPr>
        <w:t xml:space="preserve"> de abril</w:t>
      </w:r>
      <w:r w:rsidRPr="00B46D13">
        <w:rPr>
          <w:sz w:val="24"/>
          <w:szCs w:val="24"/>
        </w:rPr>
        <w:t xml:space="preserve"> de 2025.</w:t>
      </w:r>
    </w:p>
    <w:p w14:paraId="219B2500" w14:textId="77777777" w:rsidR="00765D34" w:rsidRPr="00B46D13" w:rsidRDefault="00765D34" w:rsidP="00765D34">
      <w:pPr>
        <w:spacing w:after="0" w:line="276" w:lineRule="auto"/>
        <w:ind w:firstLine="1134"/>
        <w:jc w:val="right"/>
        <w:rPr>
          <w:sz w:val="24"/>
          <w:szCs w:val="24"/>
        </w:rPr>
      </w:pPr>
    </w:p>
    <w:p w14:paraId="57E74418" w14:textId="77777777" w:rsidR="00765D34" w:rsidRPr="00B46D13" w:rsidRDefault="00765D34" w:rsidP="00765D34">
      <w:pPr>
        <w:spacing w:after="0" w:line="276" w:lineRule="auto"/>
        <w:ind w:firstLine="1134"/>
        <w:jc w:val="both"/>
        <w:rPr>
          <w:sz w:val="24"/>
          <w:szCs w:val="24"/>
        </w:rPr>
      </w:pPr>
    </w:p>
    <w:p w14:paraId="5E2C376A" w14:textId="77777777" w:rsidR="00765D34" w:rsidRPr="00B46D13" w:rsidRDefault="00765D34" w:rsidP="00765D34">
      <w:pPr>
        <w:spacing w:after="0" w:line="276" w:lineRule="auto"/>
        <w:ind w:firstLine="1134"/>
        <w:jc w:val="both"/>
        <w:rPr>
          <w:sz w:val="24"/>
          <w:szCs w:val="24"/>
        </w:rPr>
        <w:sectPr w:rsidR="00765D34" w:rsidRPr="00B46D13" w:rsidSect="00765D34">
          <w:headerReference w:type="default" r:id="rId6"/>
          <w:footerReference w:type="default" r:id="rId7"/>
          <w:pgSz w:w="11906" w:h="16838"/>
          <w:pgMar w:top="1440" w:right="1080" w:bottom="1440" w:left="1080" w:header="708" w:footer="708" w:gutter="0"/>
          <w:pgNumType w:start="1"/>
          <w:cols w:space="720"/>
          <w:docGrid w:linePitch="299"/>
        </w:sectPr>
      </w:pPr>
    </w:p>
    <w:p w14:paraId="6156D085" w14:textId="77777777" w:rsidR="00765D34" w:rsidRPr="00B46D13" w:rsidRDefault="00765D34" w:rsidP="00765D3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46D13">
        <w:rPr>
          <w:b/>
          <w:bCs/>
          <w:sz w:val="24"/>
          <w:szCs w:val="24"/>
        </w:rPr>
        <w:t>______________________</w:t>
      </w:r>
    </w:p>
    <w:p w14:paraId="5A8A778D" w14:textId="77777777" w:rsidR="00765D34" w:rsidRPr="00B46D13" w:rsidRDefault="00765D34" w:rsidP="00765D3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46D13">
        <w:rPr>
          <w:b/>
          <w:bCs/>
          <w:sz w:val="24"/>
          <w:szCs w:val="24"/>
        </w:rPr>
        <w:t>Leo Cruz</w:t>
      </w:r>
    </w:p>
    <w:p w14:paraId="0D193205" w14:textId="77777777" w:rsidR="00765D34" w:rsidRPr="00B46D13" w:rsidRDefault="00765D34" w:rsidP="00765D3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46D13">
        <w:rPr>
          <w:b/>
          <w:bCs/>
          <w:sz w:val="24"/>
          <w:szCs w:val="24"/>
        </w:rPr>
        <w:t>Vereador</w:t>
      </w:r>
    </w:p>
    <w:p w14:paraId="1AA09C78" w14:textId="77777777" w:rsidR="00765D34" w:rsidRPr="00B46D13" w:rsidRDefault="00765D34" w:rsidP="00765D34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3C580979" w14:textId="237B9A6A" w:rsidR="00405A26" w:rsidRPr="00A7775C" w:rsidRDefault="00765D34" w:rsidP="00405A2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46D13">
        <w:rPr>
          <w:b/>
          <w:bCs/>
          <w:sz w:val="24"/>
          <w:szCs w:val="24"/>
        </w:rPr>
        <w:t>______________________</w:t>
      </w:r>
      <w:r w:rsidR="00405A26" w:rsidRPr="00405A26">
        <w:rPr>
          <w:b/>
          <w:bCs/>
          <w:sz w:val="24"/>
          <w:szCs w:val="24"/>
        </w:rPr>
        <w:t xml:space="preserve"> </w:t>
      </w:r>
      <w:r w:rsidR="00405A26">
        <w:rPr>
          <w:b/>
          <w:bCs/>
          <w:sz w:val="24"/>
          <w:szCs w:val="24"/>
        </w:rPr>
        <w:t>Guto do Esporte</w:t>
      </w:r>
    </w:p>
    <w:p w14:paraId="66FEDEF6" w14:textId="187033B0" w:rsidR="00765D34" w:rsidRPr="00B46D13" w:rsidRDefault="00405A26" w:rsidP="00405A2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A7775C">
        <w:rPr>
          <w:b/>
          <w:bCs/>
          <w:sz w:val="24"/>
          <w:szCs w:val="24"/>
        </w:rPr>
        <w:t>Vereador</w:t>
      </w:r>
    </w:p>
    <w:p w14:paraId="5ABC73D5" w14:textId="77777777" w:rsidR="00765D34" w:rsidRPr="00B46D13" w:rsidRDefault="00765D34" w:rsidP="00765D34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0AB4A4DF" w14:textId="77777777" w:rsidR="00765D34" w:rsidRPr="00B46D13" w:rsidRDefault="00765D34" w:rsidP="00765D3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46D13">
        <w:rPr>
          <w:b/>
          <w:bCs/>
          <w:sz w:val="24"/>
          <w:szCs w:val="24"/>
        </w:rPr>
        <w:t>______________________</w:t>
      </w:r>
    </w:p>
    <w:p w14:paraId="4F25C777" w14:textId="77777777" w:rsidR="00765D34" w:rsidRPr="00B46D13" w:rsidRDefault="00765D34" w:rsidP="00765D3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46D13">
        <w:rPr>
          <w:b/>
          <w:bCs/>
          <w:sz w:val="24"/>
          <w:szCs w:val="24"/>
        </w:rPr>
        <w:t>Silvana Barreto de Oliveira</w:t>
      </w:r>
    </w:p>
    <w:p w14:paraId="776212DE" w14:textId="77777777" w:rsidR="00765D34" w:rsidRPr="00B46D13" w:rsidRDefault="00765D34" w:rsidP="00765D34">
      <w:pPr>
        <w:spacing w:after="0" w:line="240" w:lineRule="auto"/>
        <w:jc w:val="center"/>
        <w:rPr>
          <w:b/>
          <w:bCs/>
          <w:sz w:val="24"/>
          <w:szCs w:val="24"/>
        </w:rPr>
        <w:sectPr w:rsidR="00765D34" w:rsidRPr="00B46D13" w:rsidSect="00765D34">
          <w:type w:val="continuous"/>
          <w:pgSz w:w="11906" w:h="16838"/>
          <w:pgMar w:top="1417" w:right="1701" w:bottom="1417" w:left="1701" w:header="708" w:footer="708" w:gutter="0"/>
          <w:pgNumType w:start="1"/>
          <w:cols w:num="3" w:space="211"/>
          <w:docGrid w:linePitch="360"/>
        </w:sectPr>
      </w:pPr>
      <w:r w:rsidRPr="00B46D13">
        <w:rPr>
          <w:b/>
          <w:bCs/>
          <w:sz w:val="24"/>
          <w:szCs w:val="24"/>
        </w:rPr>
        <w:t>Vereadora</w:t>
      </w:r>
    </w:p>
    <w:p w14:paraId="6AD91723" w14:textId="77777777" w:rsidR="00554390" w:rsidRDefault="00554390"/>
    <w:sectPr w:rsidR="00554390" w:rsidSect="00765D34">
      <w:type w:val="continuous"/>
      <w:pgSz w:w="11906" w:h="16838"/>
      <w:pgMar w:top="1417" w:right="1701" w:bottom="1417" w:left="1701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CC326" w14:textId="77777777" w:rsidR="00ED60C4" w:rsidRDefault="00ED60C4">
      <w:pPr>
        <w:spacing w:after="0" w:line="240" w:lineRule="auto"/>
      </w:pPr>
      <w:r>
        <w:separator/>
      </w:r>
    </w:p>
  </w:endnote>
  <w:endnote w:type="continuationSeparator" w:id="0">
    <w:p w14:paraId="2C8E9FED" w14:textId="77777777" w:rsidR="00ED60C4" w:rsidRDefault="00ED6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3A7CF" w14:textId="77777777" w:rsidR="00F90BDB" w:rsidRPr="006148FC" w:rsidRDefault="00000000" w:rsidP="00420DD3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 w:rsidRPr="006148FC">
      <w:rPr>
        <w:rFonts w:asciiTheme="minorHAnsi" w:hAnsiTheme="minorHAnsi" w:cstheme="minorHAnsi"/>
        <w:sz w:val="18"/>
        <w:szCs w:val="18"/>
      </w:rPr>
      <w:t xml:space="preserve">CNPJ: 23.780.323/0001-40 – Rua Ascânio Diniz, 317 – Centro – Carmo </w:t>
    </w:r>
    <w:r>
      <w:rPr>
        <w:rFonts w:asciiTheme="minorHAnsi" w:hAnsiTheme="minorHAnsi" w:cstheme="minorHAnsi"/>
        <w:sz w:val="18"/>
        <w:szCs w:val="18"/>
      </w:rPr>
      <w:t>da Mata/</w:t>
    </w:r>
    <w:r w:rsidRPr="006148FC">
      <w:rPr>
        <w:rFonts w:asciiTheme="minorHAnsi" w:hAnsiTheme="minorHAnsi" w:cstheme="minorHAnsi"/>
        <w:sz w:val="18"/>
        <w:szCs w:val="18"/>
      </w:rPr>
      <w:t>MG – CEP: 35547-000</w:t>
    </w:r>
  </w:p>
  <w:p w14:paraId="14A95EBC" w14:textId="77777777" w:rsidR="00F90BDB" w:rsidRPr="00420DD3" w:rsidRDefault="00000000" w:rsidP="00420DD3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www.</w:t>
    </w:r>
    <w:r w:rsidRPr="006148FC">
      <w:rPr>
        <w:rFonts w:asciiTheme="minorHAnsi" w:hAnsiTheme="minorHAnsi" w:cstheme="minorHAnsi"/>
        <w:sz w:val="18"/>
        <w:szCs w:val="18"/>
      </w:rPr>
      <w:t>carmodamata.mg.</w:t>
    </w:r>
    <w:r>
      <w:rPr>
        <w:rFonts w:asciiTheme="minorHAnsi" w:hAnsiTheme="minorHAnsi" w:cstheme="minorHAnsi"/>
        <w:sz w:val="18"/>
        <w:szCs w:val="18"/>
      </w:rPr>
      <w:t>leg</w:t>
    </w:r>
    <w:r w:rsidRPr="006148FC">
      <w:rPr>
        <w:rFonts w:asciiTheme="minorHAnsi" w:hAnsiTheme="minorHAnsi" w:cstheme="minorHAnsi"/>
        <w:sz w:val="18"/>
        <w:szCs w:val="18"/>
      </w:rPr>
      <w:t>.br – camara@</w:t>
    </w:r>
    <w:r>
      <w:rPr>
        <w:rFonts w:asciiTheme="minorHAnsi" w:hAnsiTheme="minorHAnsi" w:cstheme="minorHAnsi"/>
        <w:sz w:val="18"/>
        <w:szCs w:val="18"/>
      </w:rPr>
      <w:t>carmodamata.mg.leg.br – (37) 3383-1663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3A8D4" w14:textId="77777777" w:rsidR="00ED60C4" w:rsidRDefault="00ED60C4">
      <w:pPr>
        <w:spacing w:after="0" w:line="240" w:lineRule="auto"/>
      </w:pPr>
      <w:r>
        <w:separator/>
      </w:r>
    </w:p>
  </w:footnote>
  <w:footnote w:type="continuationSeparator" w:id="0">
    <w:p w14:paraId="2BA925FF" w14:textId="77777777" w:rsidR="00ED60C4" w:rsidRDefault="00ED6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B966B" w14:textId="77777777" w:rsidR="00F90BDB" w:rsidRDefault="00000000" w:rsidP="0041757B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7717DAD" wp14:editId="6DB1F358">
          <wp:simplePos x="0" y="0"/>
          <wp:positionH relativeFrom="column">
            <wp:posOffset>422910</wp:posOffset>
          </wp:positionH>
          <wp:positionV relativeFrom="paragraph">
            <wp:posOffset>-86995</wp:posOffset>
          </wp:positionV>
          <wp:extent cx="609600" cy="609600"/>
          <wp:effectExtent l="0" t="0" r="0" b="0"/>
          <wp:wrapNone/>
          <wp:docPr id="1483140546" name="Imagem 1" descr="Página Inicial — Câmara Municipal de Carmo da M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Página Inicial — Câmara Municipal de Carmo da Ma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</w:t>
    </w:r>
  </w:p>
  <w:p w14:paraId="007681FC" w14:textId="77777777" w:rsidR="00F90BDB" w:rsidRDefault="00000000" w:rsidP="0041757B">
    <w:pPr>
      <w:pStyle w:val="Cabealho"/>
      <w:ind w:left="1276"/>
      <w:jc w:val="center"/>
      <w:rPr>
        <w:rFonts w:ascii="Lucida Casual" w:hAnsi="Lucida Casual"/>
        <w:b/>
        <w:sz w:val="28"/>
      </w:rPr>
    </w:pPr>
    <w:r>
      <w:rPr>
        <w:rFonts w:ascii="Lucida Casual" w:hAnsi="Lucida Casual"/>
        <w:b/>
        <w:sz w:val="28"/>
      </w:rPr>
      <w:t>Câmara Municipal de Carmo da Mata</w:t>
    </w:r>
  </w:p>
  <w:p w14:paraId="5D653E71" w14:textId="77777777" w:rsidR="00F90BDB" w:rsidRDefault="00F90BDB" w:rsidP="006148FC">
    <w:pPr>
      <w:pStyle w:val="Cabealho"/>
    </w:pPr>
  </w:p>
  <w:p w14:paraId="1019611A" w14:textId="77777777" w:rsidR="00F90BDB" w:rsidRDefault="00F90BDB" w:rsidP="006148FC">
    <w:pPr>
      <w:pStyle w:val="Cabealho"/>
    </w:pPr>
  </w:p>
  <w:p w14:paraId="38AEDE8A" w14:textId="77777777" w:rsidR="00F90BDB" w:rsidRPr="006148FC" w:rsidRDefault="00F90BDB" w:rsidP="006148F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D34"/>
    <w:rsid w:val="00006B05"/>
    <w:rsid w:val="00247A08"/>
    <w:rsid w:val="002865A5"/>
    <w:rsid w:val="0029331B"/>
    <w:rsid w:val="002C334E"/>
    <w:rsid w:val="002D4988"/>
    <w:rsid w:val="00385838"/>
    <w:rsid w:val="00405A26"/>
    <w:rsid w:val="004221E7"/>
    <w:rsid w:val="00435E29"/>
    <w:rsid w:val="00457CB9"/>
    <w:rsid w:val="004B4D94"/>
    <w:rsid w:val="004B7FE8"/>
    <w:rsid w:val="004C1799"/>
    <w:rsid w:val="00520093"/>
    <w:rsid w:val="00554390"/>
    <w:rsid w:val="00555399"/>
    <w:rsid w:val="00556EE4"/>
    <w:rsid w:val="0057392E"/>
    <w:rsid w:val="00703CE9"/>
    <w:rsid w:val="00735078"/>
    <w:rsid w:val="00765D34"/>
    <w:rsid w:val="0079024E"/>
    <w:rsid w:val="008327DC"/>
    <w:rsid w:val="008C2B77"/>
    <w:rsid w:val="008D0ED3"/>
    <w:rsid w:val="009052B3"/>
    <w:rsid w:val="009F618F"/>
    <w:rsid w:val="00A80E36"/>
    <w:rsid w:val="00AC0179"/>
    <w:rsid w:val="00AC49D1"/>
    <w:rsid w:val="00B40B83"/>
    <w:rsid w:val="00C272EC"/>
    <w:rsid w:val="00E4251E"/>
    <w:rsid w:val="00ED60C4"/>
    <w:rsid w:val="00ED6E13"/>
    <w:rsid w:val="00F07B28"/>
    <w:rsid w:val="00F90BDB"/>
    <w:rsid w:val="00FE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BC271D"/>
  <w15:chartTrackingRefBased/>
  <w15:docId w15:val="{8803E930-F472-4DC5-9E26-89F74A2C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D34"/>
    <w:rPr>
      <w:rFonts w:ascii="Calibri" w:eastAsia="Calibri" w:hAnsi="Calibri" w:cs="Calibri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65D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65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65D3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65D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65D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65D3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65D3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65D3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65D3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65D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65D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65D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65D3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65D3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65D3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65D3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65D3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65D3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65D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65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65D3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65D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65D34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65D3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65D34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65D3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65D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65D3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65D34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aliases w:val=" Char Char"/>
    <w:basedOn w:val="Normal"/>
    <w:link w:val="CabealhoChar"/>
    <w:unhideWhenUsed/>
    <w:rsid w:val="00765D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 Char"/>
    <w:basedOn w:val="Fontepargpadro"/>
    <w:link w:val="Cabealho"/>
    <w:rsid w:val="00765D34"/>
    <w:rPr>
      <w:rFonts w:ascii="Calibri" w:eastAsia="Calibri" w:hAnsi="Calibri" w:cs="Calibri"/>
      <w:kern w:val="0"/>
      <w:lang w:eastAsia="pt-BR"/>
      <w14:ligatures w14:val="none"/>
    </w:rPr>
  </w:style>
  <w:style w:type="paragraph" w:styleId="Rodap">
    <w:name w:val="footer"/>
    <w:basedOn w:val="Normal"/>
    <w:link w:val="RodapChar"/>
    <w:unhideWhenUsed/>
    <w:rsid w:val="00765D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65D34"/>
    <w:rPr>
      <w:rFonts w:ascii="Calibri" w:eastAsia="Calibri" w:hAnsi="Calibri" w:cs="Calibri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ADVCAMARA</dc:creator>
  <cp:keywords/>
  <dc:description/>
  <cp:lastModifiedBy>ADVCAMARA</cp:lastModifiedBy>
  <cp:revision>5</cp:revision>
  <cp:lastPrinted>2025-04-25T17:41:00Z</cp:lastPrinted>
  <dcterms:created xsi:type="dcterms:W3CDTF">2025-04-23T18:34:00Z</dcterms:created>
  <dcterms:modified xsi:type="dcterms:W3CDTF">2025-04-25T17:41:00Z</dcterms:modified>
</cp:coreProperties>
</file>