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55474" w14:textId="4D0A32AC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382BB8">
        <w:rPr>
          <w:rFonts w:asciiTheme="minorHAnsi" w:hAnsiTheme="minorHAnsi" w:cstheme="minorHAnsi"/>
          <w:b/>
          <w:bCs/>
        </w:rPr>
        <w:t>PROPOSTA DE EMENDA A LEI ORGÂNICA 00</w:t>
      </w:r>
      <w:r w:rsidR="000C710F">
        <w:rPr>
          <w:rFonts w:asciiTheme="minorHAnsi" w:hAnsiTheme="minorHAnsi" w:cstheme="minorHAnsi"/>
          <w:b/>
          <w:bCs/>
        </w:rPr>
        <w:t>9</w:t>
      </w:r>
      <w:r w:rsidRPr="00382BB8">
        <w:rPr>
          <w:rFonts w:asciiTheme="minorHAnsi" w:hAnsiTheme="minorHAnsi" w:cstheme="minorHAnsi"/>
          <w:b/>
          <w:bCs/>
        </w:rPr>
        <w:t>/201</w:t>
      </w:r>
      <w:r w:rsidR="000C710F">
        <w:rPr>
          <w:rFonts w:asciiTheme="minorHAnsi" w:hAnsiTheme="minorHAnsi" w:cstheme="minorHAnsi"/>
          <w:b/>
          <w:bCs/>
        </w:rPr>
        <w:t>9</w:t>
      </w:r>
      <w:r w:rsidRPr="00382BB8">
        <w:rPr>
          <w:rFonts w:asciiTheme="minorHAnsi" w:hAnsiTheme="minorHAnsi" w:cstheme="minorHAnsi"/>
          <w:b/>
          <w:bCs/>
        </w:rPr>
        <w:t>.</w:t>
      </w:r>
    </w:p>
    <w:p w14:paraId="6D65DD6D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77EC7F07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6D2270E" w14:textId="145EAA84" w:rsidR="00382BB8" w:rsidRPr="00382BB8" w:rsidRDefault="00382BB8" w:rsidP="00382BB8">
      <w:pPr>
        <w:spacing w:after="0" w:line="276" w:lineRule="auto"/>
        <w:ind w:left="3686"/>
        <w:jc w:val="both"/>
        <w:rPr>
          <w:rFonts w:asciiTheme="minorHAnsi" w:hAnsiTheme="minorHAnsi" w:cstheme="minorHAnsi"/>
          <w:b/>
          <w:i/>
        </w:rPr>
      </w:pPr>
      <w:r w:rsidRPr="00382BB8">
        <w:rPr>
          <w:rFonts w:asciiTheme="minorHAnsi" w:hAnsiTheme="minorHAnsi" w:cstheme="minorHAnsi"/>
          <w:b/>
          <w:i/>
        </w:rPr>
        <w:t>“</w:t>
      </w:r>
      <w:r w:rsidR="000C710F">
        <w:rPr>
          <w:rFonts w:asciiTheme="minorHAnsi" w:hAnsiTheme="minorHAnsi" w:cstheme="minorHAnsi"/>
          <w:b/>
          <w:i/>
        </w:rPr>
        <w:t>Acrescenta o art. 118-A À Lei Orgânica do Município, dispondo sobre a obrigatoriedade de execução orçamentária e financeira da programação incluída por emendas individuais do Legislativo Municipal em Lei Orçamentária Anual</w:t>
      </w:r>
      <w:r w:rsidRPr="00382BB8">
        <w:rPr>
          <w:rFonts w:asciiTheme="minorHAnsi" w:hAnsiTheme="minorHAnsi" w:cstheme="minorHAnsi"/>
          <w:b/>
          <w:i/>
        </w:rPr>
        <w:t>”</w:t>
      </w:r>
    </w:p>
    <w:p w14:paraId="07311324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00B7F166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2BB474B4" w14:textId="5694A163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ab/>
        <w:t xml:space="preserve">A Câmara </w:t>
      </w:r>
      <w:r w:rsidR="000C710F">
        <w:rPr>
          <w:rFonts w:asciiTheme="minorHAnsi" w:hAnsiTheme="minorHAnsi" w:cstheme="minorHAnsi"/>
        </w:rPr>
        <w:t>Municipal de Carmo da Mata, Estado de Minas Gerais, aprova e a Mesa Diretora promulga a seguinte Emenda à Lei Orgânica do Município</w:t>
      </w:r>
      <w:r w:rsidRPr="00382BB8">
        <w:rPr>
          <w:rFonts w:asciiTheme="minorHAnsi" w:hAnsiTheme="minorHAnsi" w:cstheme="minorHAnsi"/>
        </w:rPr>
        <w:t>:</w:t>
      </w:r>
    </w:p>
    <w:p w14:paraId="44EDDC08" w14:textId="77777777" w:rsidR="00382BB8" w:rsidRPr="00382BB8" w:rsidRDefault="00382BB8" w:rsidP="00382BB8">
      <w:pPr>
        <w:spacing w:after="0" w:line="276" w:lineRule="auto"/>
        <w:rPr>
          <w:rFonts w:asciiTheme="minorHAnsi" w:hAnsiTheme="minorHAnsi" w:cstheme="minorHAnsi"/>
        </w:rPr>
      </w:pPr>
    </w:p>
    <w:p w14:paraId="741EFE8D" w14:textId="323F54EE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ab/>
        <w:t>Art. 1</w:t>
      </w:r>
      <w:proofErr w:type="gramStart"/>
      <w:r w:rsidRPr="00382BB8">
        <w:rPr>
          <w:rFonts w:asciiTheme="minorHAnsi" w:hAnsiTheme="minorHAnsi" w:cstheme="minorHAnsi"/>
        </w:rPr>
        <w:t xml:space="preserve">º  </w:t>
      </w:r>
      <w:r w:rsidR="000C710F">
        <w:rPr>
          <w:rFonts w:asciiTheme="minorHAnsi" w:hAnsiTheme="minorHAnsi" w:cstheme="minorHAnsi"/>
        </w:rPr>
        <w:t>Fica</w:t>
      </w:r>
      <w:proofErr w:type="gramEnd"/>
      <w:r w:rsidR="000C710F">
        <w:rPr>
          <w:rFonts w:asciiTheme="minorHAnsi" w:hAnsiTheme="minorHAnsi" w:cstheme="minorHAnsi"/>
        </w:rPr>
        <w:t xml:space="preserve"> acrescido à Lei Orgânica Municipal o art. 118-A com a seguinte redação</w:t>
      </w:r>
      <w:r w:rsidRPr="00382BB8">
        <w:rPr>
          <w:rFonts w:asciiTheme="minorHAnsi" w:hAnsiTheme="minorHAnsi" w:cstheme="minorHAnsi"/>
        </w:rPr>
        <w:t>:</w:t>
      </w:r>
    </w:p>
    <w:p w14:paraId="64184F12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FA00925" w14:textId="7CAFAE4C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 xml:space="preserve">Art. 118-A – É obrigatória a </w:t>
      </w:r>
      <w:r w:rsidRPr="000C710F">
        <w:rPr>
          <w:rFonts w:asciiTheme="minorHAnsi" w:hAnsiTheme="minorHAnsi" w:cstheme="minorHAnsi"/>
          <w:i/>
        </w:rPr>
        <w:t>execução</w:t>
      </w:r>
      <w:r w:rsidRPr="000C710F">
        <w:rPr>
          <w:rFonts w:asciiTheme="minorHAnsi" w:hAnsiTheme="minorHAnsi" w:cstheme="minorHAnsi"/>
          <w:i/>
        </w:rPr>
        <w:t xml:space="preserve"> orçamentária e financeira da </w:t>
      </w:r>
      <w:r w:rsidRPr="000C710F">
        <w:rPr>
          <w:rFonts w:asciiTheme="minorHAnsi" w:hAnsiTheme="minorHAnsi" w:cstheme="minorHAnsi"/>
          <w:i/>
        </w:rPr>
        <w:t>programação</w:t>
      </w:r>
      <w:r w:rsidRPr="000C710F">
        <w:rPr>
          <w:rFonts w:asciiTheme="minorHAnsi" w:hAnsiTheme="minorHAnsi" w:cstheme="minorHAnsi"/>
          <w:i/>
        </w:rPr>
        <w:t xml:space="preserve"> incluída por emendas individuais do Legislativo Municipal em Lei Orçamentária Anual.</w:t>
      </w:r>
    </w:p>
    <w:p w14:paraId="698BD596" w14:textId="7F0DFC10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 xml:space="preserve">§1º - As emendas individuais ao projeto de lei orçamentária </w:t>
      </w:r>
      <w:r w:rsidRPr="000C710F">
        <w:rPr>
          <w:rFonts w:asciiTheme="minorHAnsi" w:hAnsiTheme="minorHAnsi" w:cstheme="minorHAnsi"/>
          <w:i/>
        </w:rPr>
        <w:t>serão</w:t>
      </w:r>
      <w:r w:rsidRPr="000C710F">
        <w:rPr>
          <w:rFonts w:asciiTheme="minorHAnsi" w:hAnsiTheme="minorHAnsi" w:cstheme="minorHAnsi"/>
          <w:i/>
        </w:rPr>
        <w:t xml:space="preserve"> aprovadas no limite de 1,0% (um por cento) da receita corrente líquida prevista no projeto encaminhado pelo Poder Executivo, sendo que a metade deste percentual será destinada a ações e serviços públicos de saúde.</w:t>
      </w:r>
    </w:p>
    <w:p w14:paraId="348DD327" w14:textId="77777777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>§2 – A execução do montante destinado a ações e serviços públicos de saúde previstos no parágrafo anterior, inclusive custeio, será computada para fins do cumprimento do inciso I do §2º do art. 198 da Constituição Federal, vedada a destinação para pagamento de pessoal ou encargos sociais.</w:t>
      </w:r>
    </w:p>
    <w:p w14:paraId="3FEA5C14" w14:textId="77777777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>§3º - As programações orçamentárias previstas no caput deste artigo não serão de execução obrigatória nos casos dos impedimentos de ordem técnica, adotando, nestes casos, as seguintes medidas:</w:t>
      </w:r>
    </w:p>
    <w:p w14:paraId="1CDB4E19" w14:textId="77777777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>I – Até 120 (cento e vinte) dias após a publicação da lei orçamentária, o Poder Executivo enviará ao Poder Legislativo as justificativas dos impedimentos;</w:t>
      </w:r>
    </w:p>
    <w:p w14:paraId="244FDEF7" w14:textId="0D78DEF2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 xml:space="preserve">II – Até 30 (trinta) dias após o término do prazo previsto no inciso I deste parágrafo, o Poder Legislativo indicará ao Poder Executivo o remanejamento da </w:t>
      </w:r>
      <w:r w:rsidRPr="000C710F">
        <w:rPr>
          <w:rFonts w:asciiTheme="minorHAnsi" w:hAnsiTheme="minorHAnsi" w:cstheme="minorHAnsi"/>
          <w:i/>
        </w:rPr>
        <w:t>programação</w:t>
      </w:r>
      <w:r w:rsidRPr="000C710F">
        <w:rPr>
          <w:rFonts w:asciiTheme="minorHAnsi" w:hAnsiTheme="minorHAnsi" w:cstheme="minorHAnsi"/>
          <w:i/>
        </w:rPr>
        <w:t xml:space="preserve"> cujo impedimento seja insuperável;</w:t>
      </w:r>
    </w:p>
    <w:p w14:paraId="272960F4" w14:textId="77777777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>III – Até 30 de setembro ou até 30 (trinta) dias após o prazo previsto no inciso II deste parágrafo, o Poder Executivo encaminhará projeto de lei ao Poder Legislativo sobre o remanejamento da programação cujo impedimento seja insuperável;</w:t>
      </w:r>
    </w:p>
    <w:p w14:paraId="79794575" w14:textId="07F61573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 xml:space="preserve">IV – Se até 20 de novembro ou até 30 (trinta) dias após o término do prazo previsto no inciso III deste </w:t>
      </w:r>
      <w:r w:rsidRPr="000C710F">
        <w:rPr>
          <w:rFonts w:asciiTheme="minorHAnsi" w:hAnsiTheme="minorHAnsi" w:cstheme="minorHAnsi"/>
          <w:i/>
        </w:rPr>
        <w:t>parágrafo</w:t>
      </w:r>
      <w:r w:rsidRPr="000C710F">
        <w:rPr>
          <w:rFonts w:asciiTheme="minorHAnsi" w:hAnsiTheme="minorHAnsi" w:cstheme="minorHAnsi"/>
          <w:i/>
        </w:rPr>
        <w:t xml:space="preserve"> o Poder Legislativo não deliberar sobre o projeto, as programações orçamentárias previstas no caput deste artigo não serão consideradas de execução </w:t>
      </w:r>
      <w:r w:rsidRPr="000C710F">
        <w:rPr>
          <w:rFonts w:asciiTheme="minorHAnsi" w:hAnsiTheme="minorHAnsi" w:cstheme="minorHAnsi"/>
          <w:i/>
        </w:rPr>
        <w:t>obrigatória</w:t>
      </w:r>
      <w:r w:rsidRPr="000C710F">
        <w:rPr>
          <w:rFonts w:asciiTheme="minorHAnsi" w:hAnsiTheme="minorHAnsi" w:cstheme="minorHAnsi"/>
          <w:i/>
        </w:rPr>
        <w:t>, cabendo ao Poder Executivo promover o remanejamento, nos termos previstos em lei orçamentária.</w:t>
      </w:r>
    </w:p>
    <w:p w14:paraId="3C6A8B05" w14:textId="0218FD68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lastRenderedPageBreak/>
        <w:t xml:space="preserve">§4º - Os restos a pagar </w:t>
      </w:r>
      <w:r w:rsidRPr="000C710F">
        <w:rPr>
          <w:rFonts w:asciiTheme="minorHAnsi" w:hAnsiTheme="minorHAnsi" w:cstheme="minorHAnsi"/>
          <w:i/>
        </w:rPr>
        <w:t>poderão</w:t>
      </w:r>
      <w:r w:rsidRPr="000C710F">
        <w:rPr>
          <w:rFonts w:asciiTheme="minorHAnsi" w:hAnsiTheme="minorHAnsi" w:cstheme="minorHAnsi"/>
          <w:i/>
        </w:rPr>
        <w:t xml:space="preserve"> ser considerados para fins de cumprimento da execução financeira prevista no §1º deste artigo, até o limite de 0,6% (seis décimos por cento) da receita corrente líquida realizada no exercício anterior.</w:t>
      </w:r>
    </w:p>
    <w:p w14:paraId="5E641FD9" w14:textId="39BEF5CE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 xml:space="preserve">§5º - Se for verificado que a </w:t>
      </w:r>
      <w:r w:rsidRPr="000C710F">
        <w:rPr>
          <w:rFonts w:asciiTheme="minorHAnsi" w:hAnsiTheme="minorHAnsi" w:cstheme="minorHAnsi"/>
          <w:i/>
        </w:rPr>
        <w:t>reestimativa</w:t>
      </w:r>
      <w:r w:rsidRPr="000C710F">
        <w:rPr>
          <w:rFonts w:asciiTheme="minorHAnsi" w:hAnsiTheme="minorHAnsi" w:cstheme="minorHAnsi"/>
          <w:i/>
        </w:rPr>
        <w:t xml:space="preserve"> da receita e da despesa poderá resultar no não cumprimento da meta de resultado fiscal estabelecida na lei de </w:t>
      </w:r>
      <w:r w:rsidRPr="000C710F">
        <w:rPr>
          <w:rFonts w:asciiTheme="minorHAnsi" w:hAnsiTheme="minorHAnsi" w:cstheme="minorHAnsi"/>
          <w:i/>
        </w:rPr>
        <w:t>diretrizes</w:t>
      </w:r>
      <w:r w:rsidRPr="000C710F">
        <w:rPr>
          <w:rFonts w:asciiTheme="minorHAnsi" w:hAnsiTheme="minorHAnsi" w:cstheme="minorHAnsi"/>
          <w:i/>
        </w:rPr>
        <w:t xml:space="preserve"> orçamentárias, o montante </w:t>
      </w:r>
      <w:r w:rsidRPr="000C710F">
        <w:rPr>
          <w:rFonts w:asciiTheme="minorHAnsi" w:hAnsiTheme="minorHAnsi" w:cstheme="minorHAnsi"/>
          <w:i/>
        </w:rPr>
        <w:t>previsto</w:t>
      </w:r>
      <w:r w:rsidRPr="000C710F">
        <w:rPr>
          <w:rFonts w:asciiTheme="minorHAnsi" w:hAnsiTheme="minorHAnsi" w:cstheme="minorHAnsi"/>
          <w:i/>
        </w:rPr>
        <w:t xml:space="preserve"> no §1º deste artigo poderá ser reduzido em até a mesma proporção da limitação incidente sobre o conjunto das despesas discricionárias.</w:t>
      </w:r>
    </w:p>
    <w:p w14:paraId="4226AA4A" w14:textId="115CC70E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 xml:space="preserve">§6º Considera-se equitativa a </w:t>
      </w:r>
      <w:r w:rsidRPr="000C710F">
        <w:rPr>
          <w:rFonts w:asciiTheme="minorHAnsi" w:hAnsiTheme="minorHAnsi" w:cstheme="minorHAnsi"/>
          <w:i/>
        </w:rPr>
        <w:t>execução</w:t>
      </w:r>
      <w:r w:rsidRPr="000C710F">
        <w:rPr>
          <w:rFonts w:asciiTheme="minorHAnsi" w:hAnsiTheme="minorHAnsi" w:cstheme="minorHAnsi"/>
          <w:i/>
        </w:rPr>
        <w:t xml:space="preserve"> das programações de caráter obrigatório que atenda de forma igualitária e impessoal às emedas apresentadas, independentemente de autoria.</w:t>
      </w:r>
    </w:p>
    <w:p w14:paraId="605FA648" w14:textId="77777777" w:rsidR="000C710F" w:rsidRPr="000C710F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>§7º - Para fins do disposto no caput deste artigo, a execução da programação orçamentária será demonstrada em dotações orçamentárias específicas da lei orçamentária anual, preferencialmente em nível de subunidade de despesa, para fins de apuração e seus respectivos custos e prestações de contas.</w:t>
      </w:r>
    </w:p>
    <w:p w14:paraId="139E5C74" w14:textId="507B0A59" w:rsidR="00382BB8" w:rsidRPr="00382BB8" w:rsidRDefault="000C710F" w:rsidP="000C710F">
      <w:pPr>
        <w:spacing w:after="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0C710F">
        <w:rPr>
          <w:rFonts w:asciiTheme="minorHAnsi" w:hAnsiTheme="minorHAnsi" w:cstheme="minorHAnsi"/>
          <w:i/>
        </w:rPr>
        <w:t>§8º - A não execução da programação orçamentária das emendas parlamentares previstas neste artigo implicará em crime de responsabilidade.</w:t>
      </w:r>
    </w:p>
    <w:p w14:paraId="3D4D8BBB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2F66A9C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ab/>
        <w:t>Art. 2º Esta Lei entra em vigor na data de sua publicação, revogando-se as disposições em contrário.”</w:t>
      </w:r>
    </w:p>
    <w:p w14:paraId="2264CF2C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06C7F10" w14:textId="77777777" w:rsidR="00382BB8" w:rsidRPr="00382BB8" w:rsidRDefault="00382BB8" w:rsidP="00382BB8">
      <w:pPr>
        <w:shd w:val="clear" w:color="auto" w:fill="FFFFFF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2D534582" w14:textId="77777777" w:rsidR="00382BB8" w:rsidRPr="00382BB8" w:rsidRDefault="00382BB8" w:rsidP="00382BB8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382BB8">
        <w:rPr>
          <w:rFonts w:asciiTheme="minorHAnsi" w:hAnsiTheme="minorHAnsi" w:cstheme="minorHAnsi"/>
          <w:b/>
        </w:rPr>
        <w:t>Sala das Sessões, Plenário do Dr. Juvêncio de Carvalho, 10 de setembro de 2018.</w:t>
      </w:r>
    </w:p>
    <w:p w14:paraId="6E9E44A5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8BC6587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E8FC1FB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C11C77F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 xml:space="preserve">       Silvia Sirlene Barreto                                      Silvana Ap. Barreto de Oliveira</w:t>
      </w:r>
    </w:p>
    <w:p w14:paraId="011F4329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 xml:space="preserve">                  Presidente                                                               Relatora</w:t>
      </w:r>
    </w:p>
    <w:p w14:paraId="27601E4A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D76BEAC" w14:textId="77777777" w:rsidR="00382BB8" w:rsidRPr="00382BB8" w:rsidRDefault="00382BB8" w:rsidP="00382BB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F7D9DE5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>Antônio Claret Pereira</w:t>
      </w:r>
    </w:p>
    <w:p w14:paraId="511F2E5F" w14:textId="77777777" w:rsidR="00382BB8" w:rsidRPr="00382BB8" w:rsidRDefault="00382BB8" w:rsidP="00382BB8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382BB8">
        <w:rPr>
          <w:rFonts w:asciiTheme="minorHAnsi" w:hAnsiTheme="minorHAnsi" w:cstheme="minorHAnsi"/>
        </w:rPr>
        <w:t>membro</w:t>
      </w:r>
    </w:p>
    <w:p w14:paraId="1B7B6049" w14:textId="6559EB5E" w:rsidR="0054514E" w:rsidRPr="00382BB8" w:rsidRDefault="0054514E" w:rsidP="00382BB8">
      <w:pPr>
        <w:spacing w:after="0" w:line="276" w:lineRule="auto"/>
        <w:rPr>
          <w:rFonts w:asciiTheme="minorHAnsi" w:hAnsiTheme="minorHAnsi" w:cstheme="minorHAnsi"/>
        </w:rPr>
      </w:pPr>
    </w:p>
    <w:sectPr w:rsidR="0054514E" w:rsidRPr="00382BB8" w:rsidSect="00C65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B8C74" w14:textId="77777777" w:rsidR="00C65133" w:rsidRDefault="00C65133" w:rsidP="00212EA4">
      <w:pPr>
        <w:spacing w:after="0" w:line="240" w:lineRule="auto"/>
      </w:pPr>
      <w:r>
        <w:separator/>
      </w:r>
    </w:p>
  </w:endnote>
  <w:endnote w:type="continuationSeparator" w:id="0">
    <w:p w14:paraId="781D316D" w14:textId="77777777" w:rsidR="00C65133" w:rsidRDefault="00C65133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21898" w14:textId="77777777" w:rsidR="00C65133" w:rsidRDefault="00C65133" w:rsidP="00212EA4">
      <w:pPr>
        <w:spacing w:after="0" w:line="240" w:lineRule="auto"/>
      </w:pPr>
      <w:r>
        <w:separator/>
      </w:r>
    </w:p>
  </w:footnote>
  <w:footnote w:type="continuationSeparator" w:id="0">
    <w:p w14:paraId="0CB73EC1" w14:textId="77777777" w:rsidR="00C65133" w:rsidRDefault="00C65133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2014681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677C0"/>
    <w:multiLevelType w:val="hybridMultilevel"/>
    <w:tmpl w:val="B30A12EC"/>
    <w:lvl w:ilvl="0" w:tplc="C334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2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3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  <w:num w:numId="14" w16cid:durableId="1143931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0C710F"/>
    <w:rsid w:val="000E6B42"/>
    <w:rsid w:val="001105BB"/>
    <w:rsid w:val="00154271"/>
    <w:rsid w:val="001A52C6"/>
    <w:rsid w:val="00212EA4"/>
    <w:rsid w:val="00265A90"/>
    <w:rsid w:val="002942EE"/>
    <w:rsid w:val="002C148D"/>
    <w:rsid w:val="003205FC"/>
    <w:rsid w:val="003264A3"/>
    <w:rsid w:val="0032677A"/>
    <w:rsid w:val="00344611"/>
    <w:rsid w:val="00382BB8"/>
    <w:rsid w:val="003924E5"/>
    <w:rsid w:val="003A70A3"/>
    <w:rsid w:val="00457D47"/>
    <w:rsid w:val="004A389A"/>
    <w:rsid w:val="004B3DED"/>
    <w:rsid w:val="004C28E3"/>
    <w:rsid w:val="004F1AC3"/>
    <w:rsid w:val="00532E7C"/>
    <w:rsid w:val="0054514E"/>
    <w:rsid w:val="00585CB5"/>
    <w:rsid w:val="00636569"/>
    <w:rsid w:val="00643550"/>
    <w:rsid w:val="0067413D"/>
    <w:rsid w:val="006C2E67"/>
    <w:rsid w:val="006C49E2"/>
    <w:rsid w:val="00731667"/>
    <w:rsid w:val="0074495E"/>
    <w:rsid w:val="00745C6F"/>
    <w:rsid w:val="00751631"/>
    <w:rsid w:val="007A49AD"/>
    <w:rsid w:val="007C083E"/>
    <w:rsid w:val="00851C90"/>
    <w:rsid w:val="00867CA7"/>
    <w:rsid w:val="00887575"/>
    <w:rsid w:val="0093503C"/>
    <w:rsid w:val="00A5640D"/>
    <w:rsid w:val="00A70139"/>
    <w:rsid w:val="00A75558"/>
    <w:rsid w:val="00AE1918"/>
    <w:rsid w:val="00B15E7C"/>
    <w:rsid w:val="00B5712E"/>
    <w:rsid w:val="00B615FC"/>
    <w:rsid w:val="00BE64DF"/>
    <w:rsid w:val="00C259B9"/>
    <w:rsid w:val="00C631FD"/>
    <w:rsid w:val="00C65133"/>
    <w:rsid w:val="00C7569C"/>
    <w:rsid w:val="00CA207D"/>
    <w:rsid w:val="00D61E6B"/>
    <w:rsid w:val="00D94AF0"/>
    <w:rsid w:val="00DC4C1F"/>
    <w:rsid w:val="00DD2A16"/>
    <w:rsid w:val="00DF1AC8"/>
    <w:rsid w:val="00E4020C"/>
    <w:rsid w:val="00E70594"/>
    <w:rsid w:val="00E94337"/>
    <w:rsid w:val="00EA2F63"/>
    <w:rsid w:val="00EB01AD"/>
    <w:rsid w:val="00EB0EB7"/>
    <w:rsid w:val="00EB0F23"/>
    <w:rsid w:val="00ED701E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customStyle="1" w:styleId="Typewriter">
    <w:name w:val="Typewriter"/>
    <w:rsid w:val="001A52C6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dcterms:created xsi:type="dcterms:W3CDTF">2024-03-15T16:31:00Z</dcterms:created>
  <dcterms:modified xsi:type="dcterms:W3CDTF">2024-03-15T16:31:00Z</dcterms:modified>
</cp:coreProperties>
</file>