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79C5" w14:textId="51B00FC4" w:rsidR="00E11400" w:rsidRPr="002151A1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941C7F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D675E8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na 1ª Sessão </w:t>
      </w:r>
    </w:p>
    <w:p w14:paraId="20BAFFA5" w14:textId="7328536E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1D1FB4FF" w14:textId="2A26841A" w:rsidR="008C453E" w:rsidRPr="002151A1" w:rsidRDefault="008C453E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4139D219" w14:textId="77777777" w:rsidR="00C110E9" w:rsidRPr="002151A1" w:rsidRDefault="00C110E9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0E4966BD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941C7F">
        <w:rPr>
          <w:rFonts w:ascii="Book Antiqua" w:hAnsi="Book Antiqua"/>
          <w:sz w:val="24"/>
          <w:szCs w:val="24"/>
        </w:rPr>
        <w:t>1</w:t>
      </w:r>
      <w:r w:rsidR="00D675E8">
        <w:rPr>
          <w:rFonts w:ascii="Book Antiqua" w:hAnsi="Book Antiqua"/>
          <w:sz w:val="24"/>
          <w:szCs w:val="24"/>
        </w:rPr>
        <w:t>8</w:t>
      </w:r>
      <w:r w:rsidR="0059145F">
        <w:rPr>
          <w:rFonts w:ascii="Book Antiqua" w:hAnsi="Book Antiqua"/>
          <w:sz w:val="24"/>
          <w:szCs w:val="24"/>
        </w:rPr>
        <w:t>/</w:t>
      </w:r>
      <w:r w:rsidR="008C453E">
        <w:rPr>
          <w:rFonts w:ascii="Book Antiqua" w:hAnsi="Book Antiqua"/>
          <w:sz w:val="24"/>
          <w:szCs w:val="24"/>
        </w:rPr>
        <w:t>06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78354D28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15D3B">
        <w:rPr>
          <w:rFonts w:ascii="Book Antiqua" w:hAnsi="Book Antiqua"/>
          <w:b/>
          <w:bCs/>
          <w:sz w:val="24"/>
          <w:szCs w:val="24"/>
        </w:rPr>
        <w:t>Lista de Presença</w:t>
      </w:r>
      <w:r w:rsidRPr="00D15D3B">
        <w:rPr>
          <w:rFonts w:ascii="Book Antiqua" w:hAnsi="Book Antiqua"/>
          <w:sz w:val="24"/>
          <w:szCs w:val="24"/>
        </w:rPr>
        <w:t xml:space="preserve">: </w:t>
      </w:r>
      <w:r w:rsidR="00D15D3B" w:rsidRPr="00D15D3B">
        <w:rPr>
          <w:rFonts w:ascii="Book Antiqua" w:hAnsi="Book Antiqua"/>
          <w:sz w:val="24"/>
          <w:szCs w:val="24"/>
        </w:rPr>
        <w:t xml:space="preserve">Silvana Barreto, </w:t>
      </w:r>
      <w:r w:rsidR="002B39B5" w:rsidRPr="00D15D3B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2B39B5" w:rsidRPr="00D15D3B">
        <w:rPr>
          <w:rFonts w:ascii="Book Antiqua" w:hAnsi="Book Antiqua"/>
          <w:sz w:val="24"/>
          <w:szCs w:val="24"/>
        </w:rPr>
        <w:t>Piassi</w:t>
      </w:r>
      <w:proofErr w:type="spellEnd"/>
      <w:r w:rsidR="002151A1" w:rsidRPr="00D15D3B">
        <w:rPr>
          <w:rFonts w:ascii="Book Antiqua" w:hAnsi="Book Antiqua"/>
          <w:sz w:val="24"/>
          <w:szCs w:val="24"/>
        </w:rPr>
        <w:t>,</w:t>
      </w:r>
      <w:r w:rsidR="00E11400" w:rsidRPr="00D15D3B">
        <w:rPr>
          <w:rFonts w:ascii="Book Antiqua" w:hAnsi="Book Antiqua"/>
          <w:sz w:val="24"/>
          <w:szCs w:val="24"/>
        </w:rPr>
        <w:t xml:space="preserve"> </w:t>
      </w:r>
      <w:r w:rsidR="00D675E8">
        <w:rPr>
          <w:rFonts w:ascii="Book Antiqua" w:hAnsi="Book Antiqua"/>
          <w:sz w:val="24"/>
          <w:szCs w:val="24"/>
        </w:rPr>
        <w:t xml:space="preserve">Priscila </w:t>
      </w:r>
      <w:proofErr w:type="spellStart"/>
      <w:r w:rsidR="00D675E8">
        <w:rPr>
          <w:rFonts w:ascii="Book Antiqua" w:hAnsi="Book Antiqua"/>
          <w:sz w:val="24"/>
          <w:szCs w:val="24"/>
        </w:rPr>
        <w:t>Piassi</w:t>
      </w:r>
      <w:proofErr w:type="spellEnd"/>
      <w:r w:rsidR="00D675E8">
        <w:rPr>
          <w:rFonts w:ascii="Book Antiqua" w:hAnsi="Book Antiqua"/>
          <w:sz w:val="24"/>
          <w:szCs w:val="24"/>
        </w:rPr>
        <w:t xml:space="preserve"> Borges</w:t>
      </w:r>
      <w:r w:rsidR="008C453E">
        <w:rPr>
          <w:rFonts w:ascii="Book Antiqua" w:hAnsi="Book Antiqua"/>
          <w:sz w:val="24"/>
          <w:szCs w:val="24"/>
        </w:rPr>
        <w:t xml:space="preserve">, </w:t>
      </w:r>
      <w:r w:rsidR="00941C7F">
        <w:rPr>
          <w:rFonts w:ascii="Book Antiqua" w:hAnsi="Book Antiqua"/>
          <w:sz w:val="24"/>
          <w:szCs w:val="24"/>
        </w:rPr>
        <w:t>Guto do Esporte</w:t>
      </w:r>
      <w:r w:rsidR="00D675E8">
        <w:rPr>
          <w:rFonts w:ascii="Book Antiqua" w:hAnsi="Book Antiqua"/>
          <w:sz w:val="24"/>
          <w:szCs w:val="24"/>
        </w:rPr>
        <w:t>, Leo Cruz.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75A2E23" w14:textId="77777777" w:rsidR="008C453E" w:rsidRDefault="00E72DAB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FAF253B" w14:textId="77777777" w:rsid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61DC28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b/>
          <w:bCs/>
          <w:sz w:val="24"/>
          <w:szCs w:val="24"/>
        </w:rPr>
        <w:t xml:space="preserve">1 - Projeto de Lei Ordinária nº1903 de 2025, </w:t>
      </w:r>
      <w:proofErr w:type="gramStart"/>
      <w:r w:rsidRPr="00D675E8">
        <w:rPr>
          <w:rFonts w:ascii="Book Antiqua" w:hAnsi="Book Antiqua"/>
          <w:sz w:val="24"/>
          <w:szCs w:val="24"/>
        </w:rPr>
        <w:t>Dispõe</w:t>
      </w:r>
      <w:proofErr w:type="gramEnd"/>
      <w:r w:rsidRPr="00D675E8">
        <w:rPr>
          <w:rFonts w:ascii="Book Antiqua" w:hAnsi="Book Antiqua"/>
          <w:sz w:val="24"/>
          <w:szCs w:val="24"/>
        </w:rPr>
        <w:t xml:space="preserve"> sobre a queima, a soltura, a comercialização, o armazenamento e o transporte de fogos de artifício de estampido no Município de Carmo da Mata e dá outras providências. Autor: Guto do Esporte.</w:t>
      </w:r>
    </w:p>
    <w:p w14:paraId="7647E51C" w14:textId="77777777" w:rsid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D675E8">
        <w:rPr>
          <w:rFonts w:ascii="Book Antiqua" w:hAnsi="Book Antiqua"/>
          <w:sz w:val="24"/>
          <w:szCs w:val="24"/>
        </w:rPr>
        <w:t>CLJR</w:t>
      </w:r>
      <w:proofErr w:type="spellEnd"/>
      <w:r w:rsidRPr="00D675E8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D675E8">
        <w:rPr>
          <w:rFonts w:ascii="Book Antiqua" w:hAnsi="Book Antiqua"/>
          <w:sz w:val="24"/>
          <w:szCs w:val="24"/>
        </w:rPr>
        <w:t>CSPM</w:t>
      </w:r>
      <w:proofErr w:type="spellEnd"/>
      <w:r w:rsidRPr="00D675E8">
        <w:rPr>
          <w:rFonts w:ascii="Book Antiqua" w:hAnsi="Book Antiqua"/>
          <w:sz w:val="24"/>
          <w:szCs w:val="24"/>
        </w:rPr>
        <w:t>.</w:t>
      </w:r>
    </w:p>
    <w:p w14:paraId="003BE5FA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D675E8" w:rsidRPr="002151A1" w14:paraId="1316E77A" w14:textId="77777777" w:rsidTr="006D5052">
        <w:trPr>
          <w:trHeight w:val="289"/>
        </w:trPr>
        <w:tc>
          <w:tcPr>
            <w:tcW w:w="10297" w:type="dxa"/>
            <w:gridSpan w:val="3"/>
          </w:tcPr>
          <w:p w14:paraId="0B13D674" w14:textId="77777777" w:rsidR="00D675E8" w:rsidRPr="002151A1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D675E8" w:rsidRPr="002151A1" w14:paraId="5D279C03" w14:textId="77777777" w:rsidTr="006D5052">
        <w:trPr>
          <w:trHeight w:val="594"/>
        </w:trPr>
        <w:tc>
          <w:tcPr>
            <w:tcW w:w="3431" w:type="dxa"/>
          </w:tcPr>
          <w:p w14:paraId="70BAE3CC" w14:textId="77777777" w:rsidR="00D675E8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4CC1F6F4" w14:textId="77777777" w:rsidR="00D675E8" w:rsidRPr="002151A1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82BD392" w14:textId="77777777" w:rsidR="00D675E8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54605537" w14:textId="77777777" w:rsidR="00D675E8" w:rsidRPr="002151A1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0EB1FC45" w14:textId="77777777" w:rsidR="00D675E8" w:rsidRPr="002151A1" w:rsidRDefault="00D675E8" w:rsidP="006D5052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3F2D69AB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3710B45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2CA4063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b/>
          <w:bCs/>
          <w:sz w:val="24"/>
          <w:szCs w:val="24"/>
        </w:rPr>
        <w:t xml:space="preserve">2 – Projeto de Lei Ordinária nº 1904 de 2025, </w:t>
      </w:r>
      <w:proofErr w:type="gramStart"/>
      <w:r w:rsidRPr="00D675E8">
        <w:rPr>
          <w:rFonts w:ascii="Book Antiqua" w:hAnsi="Book Antiqua"/>
          <w:sz w:val="24"/>
          <w:szCs w:val="24"/>
        </w:rPr>
        <w:t>Denomina</w:t>
      </w:r>
      <w:proofErr w:type="gramEnd"/>
      <w:r w:rsidRPr="00D675E8">
        <w:rPr>
          <w:rFonts w:ascii="Book Antiqua" w:hAnsi="Book Antiqua"/>
          <w:sz w:val="24"/>
          <w:szCs w:val="24"/>
        </w:rPr>
        <w:t xml:space="preserve"> logradouros públicos na localidade de Campos, no município de Carmo da Mata/MG. Autor: Willian dos Campos. </w:t>
      </w:r>
    </w:p>
    <w:p w14:paraId="04150C81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D675E8">
        <w:rPr>
          <w:rFonts w:ascii="Book Antiqua" w:hAnsi="Book Antiqua"/>
          <w:sz w:val="24"/>
          <w:szCs w:val="24"/>
        </w:rPr>
        <w:t>CLJR</w:t>
      </w:r>
      <w:proofErr w:type="spellEnd"/>
      <w:r w:rsidRPr="00D675E8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D675E8">
        <w:rPr>
          <w:rFonts w:ascii="Book Antiqua" w:hAnsi="Book Antiqua"/>
          <w:sz w:val="24"/>
          <w:szCs w:val="24"/>
        </w:rPr>
        <w:t>CSPM</w:t>
      </w:r>
      <w:proofErr w:type="spellEnd"/>
      <w:r w:rsidRPr="00D675E8">
        <w:rPr>
          <w:rFonts w:ascii="Book Antiqua" w:hAnsi="Book Antiqua"/>
          <w:sz w:val="24"/>
          <w:szCs w:val="24"/>
        </w:rPr>
        <w:t>.</w:t>
      </w:r>
    </w:p>
    <w:p w14:paraId="368D71FA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18562BEB" w14:textId="77777777" w:rsidTr="00C629ED">
        <w:trPr>
          <w:trHeight w:val="289"/>
        </w:trPr>
        <w:tc>
          <w:tcPr>
            <w:tcW w:w="10297" w:type="dxa"/>
            <w:gridSpan w:val="3"/>
          </w:tcPr>
          <w:p w14:paraId="69630F7D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16C5FFE4" w14:textId="77777777" w:rsidTr="00D675E8">
        <w:trPr>
          <w:trHeight w:val="594"/>
        </w:trPr>
        <w:tc>
          <w:tcPr>
            <w:tcW w:w="3431" w:type="dxa"/>
          </w:tcPr>
          <w:p w14:paraId="3CDF935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68252B14" w14:textId="21DE37C1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2" w:type="dxa"/>
          </w:tcPr>
          <w:p w14:paraId="74F2855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6F33E98" w14:textId="650DB88F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0CB4FFCC" w14:textId="77777777" w:rsidR="00941C7F" w:rsidRPr="002151A1" w:rsidRDefault="00941C7F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2BFA7442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1"/>
    <w:p w14:paraId="3665D5A2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7"/>
          <w:footerReference w:type="default" r:id="rId8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157F488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4F0D88E7" w14:textId="0EB02CF2" w:rsidR="002151A1" w:rsidRPr="002151A1" w:rsidRDefault="00941C7F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Guto do Esporte</w:t>
      </w:r>
    </w:p>
    <w:p w14:paraId="10E5A6F3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FFBAF99" w14:textId="77777777" w:rsidR="00941C7F" w:rsidRPr="002151A1" w:rsidRDefault="00941C7F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DBEFB27" w14:textId="77777777" w:rsidR="00941C7F" w:rsidRDefault="002151A1" w:rsidP="00941C7F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05941A91" w14:textId="2F7771DD" w:rsidR="002151A1" w:rsidRDefault="00941C7F" w:rsidP="00D675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Eduardo</w:t>
      </w:r>
      <w:r w:rsidR="008C453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453E">
        <w:rPr>
          <w:rFonts w:ascii="Book Antiqua" w:hAnsi="Book Antiqua"/>
          <w:sz w:val="24"/>
          <w:szCs w:val="24"/>
        </w:rPr>
        <w:t>Piassi</w:t>
      </w:r>
      <w:proofErr w:type="spellEnd"/>
      <w:r w:rsidR="008C453E">
        <w:rPr>
          <w:rFonts w:ascii="Book Antiqua" w:hAnsi="Book Antiqua"/>
          <w:sz w:val="24"/>
          <w:szCs w:val="24"/>
        </w:rPr>
        <w:t xml:space="preserve"> </w:t>
      </w:r>
    </w:p>
    <w:p w14:paraId="474F01EA" w14:textId="77777777" w:rsidR="00D675E8" w:rsidRDefault="00D675E8" w:rsidP="00D675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090F8C1" w14:textId="77777777" w:rsidR="00D675E8" w:rsidRDefault="00D675E8" w:rsidP="00D675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D940B4C" w14:textId="625F8592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1B277CA4" w14:textId="0F25D555" w:rsidR="002151A1" w:rsidRPr="002151A1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Priscila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 Borges</w:t>
      </w:r>
    </w:p>
    <w:p w14:paraId="1B28C2A2" w14:textId="77777777" w:rsid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22CE2C8F" w14:textId="77777777" w:rsidR="00941C7F" w:rsidRPr="002151A1" w:rsidRDefault="00941C7F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5BF8ABC" w14:textId="77777777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3A0585" w14:textId="05102E6C" w:rsid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7D20CE38" w14:textId="77777777" w:rsidR="00D675E8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B2266DC" w14:textId="77777777" w:rsidR="00D675E8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7C714780" w14:textId="77777777" w:rsidR="00D675E8" w:rsidRPr="002151A1" w:rsidRDefault="00D675E8" w:rsidP="00D675E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D104DE" w14:textId="4BCE5C8F" w:rsidR="00D675E8" w:rsidRPr="002151A1" w:rsidRDefault="00D675E8" w:rsidP="00D675E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Leo Cruz</w:t>
      </w:r>
    </w:p>
    <w:p w14:paraId="5877868A" w14:textId="77777777" w:rsidR="00D675E8" w:rsidRPr="002151A1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129CDDF" w14:textId="77777777" w:rsidR="002151A1" w:rsidRDefault="002151A1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6DF40F2F" w14:textId="77777777" w:rsidR="00941C7F" w:rsidRDefault="00941C7F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1D10B9DC" w14:textId="77777777" w:rsidR="00941C7F" w:rsidRDefault="00941C7F" w:rsidP="002151A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D935BAB" w14:textId="723B7D4C" w:rsidR="002151A1" w:rsidRPr="002151A1" w:rsidRDefault="002151A1" w:rsidP="00D675E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</w:p>
    <w:p w14:paraId="771CB10A" w14:textId="77777777" w:rsidR="00941C7F" w:rsidRPr="002151A1" w:rsidRDefault="00941C7F" w:rsidP="00941C7F">
      <w:pPr>
        <w:autoSpaceDE w:val="0"/>
        <w:autoSpaceDN w:val="0"/>
        <w:adjustRightInd w:val="0"/>
        <w:spacing w:after="0" w:line="240" w:lineRule="auto"/>
        <w:ind w:right="-425"/>
        <w:rPr>
          <w:sz w:val="24"/>
          <w:szCs w:val="24"/>
        </w:rPr>
      </w:pPr>
    </w:p>
    <w:sectPr w:rsidR="00941C7F" w:rsidRPr="002151A1" w:rsidSect="002151A1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141C" w14:textId="77777777" w:rsidR="00A85ABB" w:rsidRDefault="00A85ABB">
      <w:pPr>
        <w:spacing w:after="0" w:line="240" w:lineRule="auto"/>
      </w:pPr>
      <w:r>
        <w:separator/>
      </w:r>
    </w:p>
  </w:endnote>
  <w:endnote w:type="continuationSeparator" w:id="0">
    <w:p w14:paraId="3C353EEC" w14:textId="77777777" w:rsidR="00A85ABB" w:rsidRDefault="00A8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34B6" w14:textId="77777777" w:rsidR="00A85ABB" w:rsidRDefault="00A85ABB">
      <w:pPr>
        <w:spacing w:after="0" w:line="240" w:lineRule="auto"/>
      </w:pPr>
      <w:r>
        <w:separator/>
      </w:r>
    </w:p>
  </w:footnote>
  <w:footnote w:type="continuationSeparator" w:id="0">
    <w:p w14:paraId="0E372FEC" w14:textId="77777777" w:rsidR="00A85ABB" w:rsidRDefault="00A8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355281928" name="Imagem 355281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5AB"/>
    <w:multiLevelType w:val="hybridMultilevel"/>
    <w:tmpl w:val="D36EA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6739"/>
    <w:multiLevelType w:val="hybridMultilevel"/>
    <w:tmpl w:val="9FCA83F6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6466386">
    <w:abstractNumId w:val="1"/>
  </w:num>
  <w:num w:numId="2" w16cid:durableId="17806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D2AEF"/>
    <w:rsid w:val="000F2C72"/>
    <w:rsid w:val="00137FAE"/>
    <w:rsid w:val="001D097D"/>
    <w:rsid w:val="002151A1"/>
    <w:rsid w:val="00221A29"/>
    <w:rsid w:val="00226FF8"/>
    <w:rsid w:val="00247180"/>
    <w:rsid w:val="002514B8"/>
    <w:rsid w:val="002741E7"/>
    <w:rsid w:val="002B39B5"/>
    <w:rsid w:val="002F773C"/>
    <w:rsid w:val="00310CBA"/>
    <w:rsid w:val="00356E01"/>
    <w:rsid w:val="00371F61"/>
    <w:rsid w:val="003B443F"/>
    <w:rsid w:val="003D2188"/>
    <w:rsid w:val="003E0623"/>
    <w:rsid w:val="0042366F"/>
    <w:rsid w:val="00432EA9"/>
    <w:rsid w:val="0048773D"/>
    <w:rsid w:val="0049251D"/>
    <w:rsid w:val="004E2984"/>
    <w:rsid w:val="00520093"/>
    <w:rsid w:val="0053501E"/>
    <w:rsid w:val="00536873"/>
    <w:rsid w:val="00547E51"/>
    <w:rsid w:val="00554390"/>
    <w:rsid w:val="0059145F"/>
    <w:rsid w:val="005D43B2"/>
    <w:rsid w:val="005E3BD7"/>
    <w:rsid w:val="00620602"/>
    <w:rsid w:val="006229FA"/>
    <w:rsid w:val="00632C28"/>
    <w:rsid w:val="00641017"/>
    <w:rsid w:val="006470D3"/>
    <w:rsid w:val="00685F6F"/>
    <w:rsid w:val="006C0F41"/>
    <w:rsid w:val="006C51FE"/>
    <w:rsid w:val="00721DE5"/>
    <w:rsid w:val="007234DA"/>
    <w:rsid w:val="00743C14"/>
    <w:rsid w:val="00760F2D"/>
    <w:rsid w:val="007C4FC0"/>
    <w:rsid w:val="007E3D3E"/>
    <w:rsid w:val="00842FCB"/>
    <w:rsid w:val="00864E3B"/>
    <w:rsid w:val="00884AD7"/>
    <w:rsid w:val="00892430"/>
    <w:rsid w:val="00893EF2"/>
    <w:rsid w:val="008B2554"/>
    <w:rsid w:val="008B55FC"/>
    <w:rsid w:val="008C453E"/>
    <w:rsid w:val="008D297E"/>
    <w:rsid w:val="00941C7F"/>
    <w:rsid w:val="00985927"/>
    <w:rsid w:val="0098644B"/>
    <w:rsid w:val="009C1FB9"/>
    <w:rsid w:val="009C2342"/>
    <w:rsid w:val="009E7E82"/>
    <w:rsid w:val="00A20C58"/>
    <w:rsid w:val="00A52BC4"/>
    <w:rsid w:val="00A85ABB"/>
    <w:rsid w:val="00A969AF"/>
    <w:rsid w:val="00AB5FFF"/>
    <w:rsid w:val="00AC49D1"/>
    <w:rsid w:val="00C110E9"/>
    <w:rsid w:val="00C65834"/>
    <w:rsid w:val="00C73FA9"/>
    <w:rsid w:val="00CF61BA"/>
    <w:rsid w:val="00D15D3B"/>
    <w:rsid w:val="00D230CB"/>
    <w:rsid w:val="00D3307D"/>
    <w:rsid w:val="00D33512"/>
    <w:rsid w:val="00D502DB"/>
    <w:rsid w:val="00D61D7D"/>
    <w:rsid w:val="00D675E8"/>
    <w:rsid w:val="00D712F2"/>
    <w:rsid w:val="00DA113E"/>
    <w:rsid w:val="00DB551A"/>
    <w:rsid w:val="00DF3B7C"/>
    <w:rsid w:val="00DF481D"/>
    <w:rsid w:val="00DF51D3"/>
    <w:rsid w:val="00E11400"/>
    <w:rsid w:val="00E550B9"/>
    <w:rsid w:val="00E72DAB"/>
    <w:rsid w:val="00E86924"/>
    <w:rsid w:val="00ED5A7A"/>
    <w:rsid w:val="00EE216A"/>
    <w:rsid w:val="00EE69D0"/>
    <w:rsid w:val="00F17DE7"/>
    <w:rsid w:val="00F21A92"/>
    <w:rsid w:val="00F25432"/>
    <w:rsid w:val="00FA54D6"/>
    <w:rsid w:val="00FB3BF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41C7F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34"/>
    <w:qFormat/>
    <w:rsid w:val="00941C7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2</cp:revision>
  <cp:lastPrinted>2025-06-12T13:19:00Z</cp:lastPrinted>
  <dcterms:created xsi:type="dcterms:W3CDTF">2025-06-17T13:50:00Z</dcterms:created>
  <dcterms:modified xsi:type="dcterms:W3CDTF">2025-06-17T13:50:00Z</dcterms:modified>
</cp:coreProperties>
</file>